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7" w:line="188" w:lineRule="auto"/>
        <w:ind w:left="1421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color w:val="333333"/>
          <w:spacing w:val="-4"/>
          <w:sz w:val="43"/>
          <w:szCs w:val="43"/>
        </w:rPr>
        <w:t xml:space="preserve">蔬园乡 </w:t>
      </w:r>
      <w:r>
        <w:rPr>
          <w:rFonts w:hint="eastAsia" w:ascii="微软雅黑" w:hAnsi="微软雅黑" w:eastAsia="微软雅黑" w:cs="微软雅黑"/>
          <w:color w:val="333333"/>
          <w:spacing w:val="-4"/>
          <w:sz w:val="43"/>
          <w:szCs w:val="43"/>
          <w:lang w:eastAsia="zh-CN"/>
        </w:rPr>
        <w:t>2021</w:t>
      </w:r>
      <w:r>
        <w:rPr>
          <w:rFonts w:ascii="微软雅黑" w:hAnsi="微软雅黑" w:eastAsia="微软雅黑" w:cs="微软雅黑"/>
          <w:color w:val="333333"/>
          <w:spacing w:val="-2"/>
          <w:sz w:val="43"/>
          <w:szCs w:val="43"/>
        </w:rPr>
        <w:t xml:space="preserve"> 年政府信息公开年报</w:t>
      </w:r>
    </w:p>
    <w:p>
      <w:pPr>
        <w:spacing w:line="273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spacing w:before="101" w:line="514" w:lineRule="exact"/>
        <w:ind w:left="68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color w:val="333333"/>
          <w:spacing w:val="4"/>
          <w:position w:val="3"/>
          <w:sz w:val="31"/>
          <w:szCs w:val="31"/>
        </w:rPr>
        <w:t>一、总体情况</w:t>
      </w:r>
    </w:p>
    <w:p>
      <w:pPr>
        <w:spacing w:before="42" w:line="337" w:lineRule="auto"/>
        <w:ind w:left="29" w:right="97" w:firstLine="65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我乡按照区政府统一部署，认真贯彻落实《中华人民共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和国政府信息公开条例》，</w:t>
      </w:r>
      <w:r>
        <w:rPr>
          <w:rFonts w:ascii="仿宋" w:hAnsi="仿宋" w:eastAsia="仿宋" w:cs="仿宋"/>
          <w:color w:val="333333"/>
          <w:spacing w:val="-3"/>
          <w:sz w:val="31"/>
          <w:szCs w:val="31"/>
        </w:rPr>
        <w:t xml:space="preserve">扎实推进政府信息公开工作。  </w:t>
      </w:r>
      <w:r>
        <w:rPr>
          <w:rFonts w:ascii="仿宋" w:hAnsi="仿宋" w:eastAsia="仿宋" w:cs="仿宋"/>
          <w:color w:val="333333"/>
          <w:spacing w:val="-1"/>
          <w:sz w:val="31"/>
          <w:szCs w:val="31"/>
        </w:rPr>
        <w:t>结</w:t>
      </w:r>
      <w:r>
        <w:rPr>
          <w:rFonts w:ascii="仿宋" w:hAnsi="仿宋" w:eastAsia="仿宋" w:cs="仿宋"/>
          <w:color w:val="333333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333333"/>
          <w:spacing w:val="16"/>
          <w:sz w:val="31"/>
          <w:szCs w:val="31"/>
        </w:rPr>
        <w:t>合我</w:t>
      </w:r>
      <w:r>
        <w:rPr>
          <w:rFonts w:ascii="仿宋" w:hAnsi="仿宋" w:eastAsia="仿宋" w:cs="仿宋"/>
          <w:color w:val="333333"/>
          <w:spacing w:val="12"/>
          <w:sz w:val="31"/>
          <w:szCs w:val="31"/>
        </w:rPr>
        <w:t>乡</w:t>
      </w:r>
      <w:r>
        <w:rPr>
          <w:rFonts w:ascii="仿宋" w:hAnsi="仿宋" w:eastAsia="仿宋" w:cs="仿宋"/>
          <w:color w:val="333333"/>
          <w:spacing w:val="8"/>
          <w:sz w:val="31"/>
          <w:szCs w:val="31"/>
        </w:rPr>
        <w:t>实际，积极开拓公开渠道，创新公开方式，依法保障</w:t>
      </w:r>
      <w:r>
        <w:rPr>
          <w:rFonts w:ascii="仿宋" w:hAnsi="仿宋" w:eastAsia="仿宋" w:cs="仿宋"/>
          <w:color w:val="333333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333333"/>
          <w:spacing w:val="16"/>
          <w:sz w:val="31"/>
          <w:szCs w:val="31"/>
        </w:rPr>
        <w:t>人民</w:t>
      </w:r>
      <w:r>
        <w:rPr>
          <w:rFonts w:ascii="仿宋" w:hAnsi="仿宋" w:eastAsia="仿宋" w:cs="仿宋"/>
          <w:color w:val="333333"/>
          <w:spacing w:val="12"/>
          <w:sz w:val="31"/>
          <w:szCs w:val="31"/>
        </w:rPr>
        <w:t>群</w:t>
      </w:r>
      <w:r>
        <w:rPr>
          <w:rFonts w:ascii="仿宋" w:hAnsi="仿宋" w:eastAsia="仿宋" w:cs="仿宋"/>
          <w:color w:val="333333"/>
          <w:spacing w:val="8"/>
          <w:sz w:val="31"/>
          <w:szCs w:val="31"/>
        </w:rPr>
        <w:t>众知情权、参与权和监督权。进一步提高政府治理和</w:t>
      </w:r>
      <w:r>
        <w:rPr>
          <w:rFonts w:ascii="仿宋" w:hAnsi="仿宋" w:eastAsia="仿宋" w:cs="仿宋"/>
          <w:color w:val="333333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333333"/>
          <w:spacing w:val="16"/>
          <w:sz w:val="31"/>
          <w:szCs w:val="31"/>
        </w:rPr>
        <w:t>政务</w:t>
      </w:r>
      <w:r>
        <w:rPr>
          <w:rFonts w:ascii="仿宋" w:hAnsi="仿宋" w:eastAsia="仿宋" w:cs="仿宋"/>
          <w:color w:val="333333"/>
          <w:spacing w:val="12"/>
          <w:sz w:val="31"/>
          <w:szCs w:val="31"/>
        </w:rPr>
        <w:t>服</w:t>
      </w:r>
      <w:r>
        <w:rPr>
          <w:rFonts w:ascii="仿宋" w:hAnsi="仿宋" w:eastAsia="仿宋" w:cs="仿宋"/>
          <w:color w:val="333333"/>
          <w:spacing w:val="8"/>
          <w:sz w:val="31"/>
          <w:szCs w:val="31"/>
        </w:rPr>
        <w:t>务水平，建设服务型政府，增强人民群众获得感和满</w:t>
      </w:r>
      <w:r>
        <w:rPr>
          <w:rFonts w:ascii="仿宋" w:hAnsi="仿宋" w:eastAsia="仿宋" w:cs="仿宋"/>
          <w:color w:val="333333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333333"/>
          <w:spacing w:val="1"/>
          <w:sz w:val="31"/>
          <w:szCs w:val="31"/>
        </w:rPr>
        <w:t>意度。</w:t>
      </w:r>
    </w:p>
    <w:p>
      <w:pPr>
        <w:spacing w:before="104" w:line="336" w:lineRule="auto"/>
        <w:ind w:left="16" w:right="95" w:firstLine="67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color w:val="333333"/>
          <w:spacing w:val="2"/>
          <w:sz w:val="31"/>
          <w:szCs w:val="31"/>
        </w:rPr>
        <w:t>一是</w:t>
      </w:r>
      <w:r>
        <w:rPr>
          <w:rFonts w:ascii="仿宋" w:hAnsi="仿宋" w:eastAsia="仿宋" w:cs="仿宋"/>
          <w:color w:val="191919"/>
          <w:spacing w:val="2"/>
          <w:sz w:val="31"/>
          <w:szCs w:val="31"/>
        </w:rPr>
        <w:t>领导高度重视，健</w:t>
      </w:r>
      <w:r>
        <w:rPr>
          <w:rFonts w:ascii="仿宋" w:hAnsi="仿宋" w:eastAsia="仿宋" w:cs="仿宋"/>
          <w:color w:val="191919"/>
          <w:spacing w:val="1"/>
          <w:sz w:val="31"/>
          <w:szCs w:val="31"/>
        </w:rPr>
        <w:t>全完善相关制度。 乡领导班子高</w:t>
      </w:r>
      <w:r>
        <w:rPr>
          <w:rFonts w:ascii="仿宋" w:hAnsi="仿宋" w:eastAsia="仿宋" w:cs="仿宋"/>
          <w:color w:val="191919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191919"/>
          <w:spacing w:val="16"/>
          <w:sz w:val="31"/>
          <w:szCs w:val="31"/>
        </w:rPr>
        <w:t>度</w:t>
      </w:r>
      <w:r>
        <w:rPr>
          <w:rFonts w:ascii="仿宋" w:hAnsi="仿宋" w:eastAsia="仿宋" w:cs="仿宋"/>
          <w:color w:val="191919"/>
          <w:spacing w:val="9"/>
          <w:sz w:val="31"/>
          <w:szCs w:val="31"/>
        </w:rPr>
        <w:t>重视政府信息公开工作，多次在政府办公会上，指出政府</w:t>
      </w:r>
      <w:r>
        <w:rPr>
          <w:rFonts w:ascii="仿宋" w:hAnsi="仿宋" w:eastAsia="仿宋" w:cs="仿宋"/>
          <w:color w:val="191919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191919"/>
          <w:spacing w:val="6"/>
          <w:sz w:val="31"/>
          <w:szCs w:val="31"/>
        </w:rPr>
        <w:t>信</w:t>
      </w:r>
      <w:r>
        <w:rPr>
          <w:rFonts w:ascii="仿宋" w:hAnsi="仿宋" w:eastAsia="仿宋" w:cs="仿宋"/>
          <w:color w:val="191919"/>
          <w:spacing w:val="5"/>
          <w:sz w:val="31"/>
          <w:szCs w:val="31"/>
        </w:rPr>
        <w:t>息</w:t>
      </w:r>
      <w:r>
        <w:rPr>
          <w:rFonts w:ascii="仿宋" w:hAnsi="仿宋" w:eastAsia="仿宋" w:cs="仿宋"/>
          <w:color w:val="191919"/>
          <w:spacing w:val="3"/>
          <w:sz w:val="31"/>
          <w:szCs w:val="31"/>
        </w:rPr>
        <w:t>公开工作的必要性和重要性。成立了由乡长任组长， 乡</w:t>
      </w:r>
      <w:r>
        <w:rPr>
          <w:rFonts w:ascii="仿宋" w:hAnsi="仿宋" w:eastAsia="仿宋" w:cs="仿宋"/>
          <w:color w:val="191919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191919"/>
          <w:spacing w:val="18"/>
          <w:sz w:val="31"/>
          <w:szCs w:val="31"/>
        </w:rPr>
        <w:t>领</w:t>
      </w:r>
      <w:r>
        <w:rPr>
          <w:rFonts w:ascii="仿宋" w:hAnsi="仿宋" w:eastAsia="仿宋" w:cs="仿宋"/>
          <w:color w:val="191919"/>
          <w:spacing w:val="9"/>
          <w:sz w:val="31"/>
          <w:szCs w:val="31"/>
        </w:rPr>
        <w:t>导班子成员为副组长，各科室负责人为成员的信息公开工</w:t>
      </w:r>
      <w:r>
        <w:rPr>
          <w:rFonts w:ascii="仿宋" w:hAnsi="仿宋" w:eastAsia="仿宋" w:cs="仿宋"/>
          <w:color w:val="191919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191919"/>
          <w:spacing w:val="18"/>
          <w:sz w:val="31"/>
          <w:szCs w:val="31"/>
        </w:rPr>
        <w:t>作</w:t>
      </w:r>
      <w:r>
        <w:rPr>
          <w:rFonts w:ascii="仿宋" w:hAnsi="仿宋" w:eastAsia="仿宋" w:cs="仿宋"/>
          <w:color w:val="191919"/>
          <w:spacing w:val="9"/>
          <w:sz w:val="31"/>
          <w:szCs w:val="31"/>
        </w:rPr>
        <w:t>协调小组。认真落实行政管理、人事管理、基建管理等各</w:t>
      </w:r>
      <w:r>
        <w:rPr>
          <w:rFonts w:ascii="仿宋" w:hAnsi="仿宋" w:eastAsia="仿宋" w:cs="仿宋"/>
          <w:color w:val="191919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191919"/>
          <w:spacing w:val="15"/>
          <w:sz w:val="31"/>
          <w:szCs w:val="31"/>
        </w:rPr>
        <w:t>方</w:t>
      </w:r>
      <w:r>
        <w:rPr>
          <w:rFonts w:ascii="仿宋" w:hAnsi="仿宋" w:eastAsia="仿宋" w:cs="仿宋"/>
          <w:color w:val="191919"/>
          <w:spacing w:val="9"/>
          <w:sz w:val="31"/>
          <w:szCs w:val="31"/>
        </w:rPr>
        <w:t>面的制度，保障政务公开工作走规范化之路。</w:t>
      </w:r>
    </w:p>
    <w:p>
      <w:pPr>
        <w:spacing w:line="247" w:lineRule="auto"/>
        <w:rPr>
          <w:rFonts w:ascii="Arial"/>
          <w:sz w:val="21"/>
        </w:rPr>
      </w:pPr>
    </w:p>
    <w:p>
      <w:pPr>
        <w:spacing w:before="101" w:line="337" w:lineRule="auto"/>
        <w:ind w:left="23" w:firstLine="66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color w:val="191919"/>
          <w:spacing w:val="11"/>
          <w:sz w:val="31"/>
          <w:szCs w:val="31"/>
        </w:rPr>
        <w:t>二</w:t>
      </w:r>
      <w:r>
        <w:rPr>
          <w:rFonts w:ascii="仿宋" w:hAnsi="仿宋" w:eastAsia="仿宋" w:cs="仿宋"/>
          <w:color w:val="191919"/>
          <w:spacing w:val="8"/>
          <w:sz w:val="31"/>
          <w:szCs w:val="31"/>
        </w:rPr>
        <w:t>是建立服务大厅，推进基层便民服务。按照便民利民</w:t>
      </w:r>
      <w:r>
        <w:rPr>
          <w:rFonts w:ascii="仿宋" w:hAnsi="仿宋" w:eastAsia="仿宋" w:cs="仿宋"/>
          <w:color w:val="191919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191919"/>
          <w:spacing w:val="9"/>
          <w:sz w:val="31"/>
          <w:szCs w:val="31"/>
        </w:rPr>
        <w:t>的要求，坚持把方便基层群众办事作为政务服务的出发点</w:t>
      </w:r>
      <w:r>
        <w:rPr>
          <w:rFonts w:ascii="仿宋" w:hAnsi="仿宋" w:eastAsia="仿宋" w:cs="仿宋"/>
          <w:color w:val="191919"/>
          <w:spacing w:val="8"/>
          <w:sz w:val="31"/>
          <w:szCs w:val="31"/>
        </w:rPr>
        <w:t>和</w:t>
      </w:r>
      <w:r>
        <w:rPr>
          <w:rFonts w:ascii="仿宋" w:hAnsi="仿宋" w:eastAsia="仿宋" w:cs="仿宋"/>
          <w:color w:val="191919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191919"/>
          <w:spacing w:val="1"/>
          <w:sz w:val="31"/>
          <w:szCs w:val="31"/>
        </w:rPr>
        <w:t>落脚点，乡政府建设便民服务大厅，将劳动就业</w:t>
      </w:r>
      <w:r>
        <w:rPr>
          <w:rFonts w:ascii="仿宋" w:hAnsi="仿宋" w:eastAsia="仿宋" w:cs="仿宋"/>
          <w:color w:val="191919"/>
          <w:sz w:val="31"/>
          <w:szCs w:val="31"/>
        </w:rPr>
        <w:t xml:space="preserve">、社会保险、 </w:t>
      </w:r>
      <w:r>
        <w:rPr>
          <w:rFonts w:ascii="仿宋" w:hAnsi="仿宋" w:eastAsia="仿宋" w:cs="仿宋"/>
          <w:color w:val="191919"/>
          <w:spacing w:val="9"/>
          <w:sz w:val="31"/>
          <w:szCs w:val="31"/>
        </w:rPr>
        <w:t>社会救助、计划生育等纳入其中公开规范办理，为人民群</w:t>
      </w:r>
      <w:r>
        <w:rPr>
          <w:rFonts w:ascii="仿宋" w:hAnsi="仿宋" w:eastAsia="仿宋" w:cs="仿宋"/>
          <w:color w:val="191919"/>
          <w:spacing w:val="8"/>
          <w:sz w:val="31"/>
          <w:szCs w:val="31"/>
        </w:rPr>
        <w:t>众</w:t>
      </w:r>
      <w:r>
        <w:rPr>
          <w:rFonts w:ascii="仿宋" w:hAnsi="仿宋" w:eastAsia="仿宋" w:cs="仿宋"/>
          <w:color w:val="191919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191919"/>
          <w:spacing w:val="10"/>
          <w:sz w:val="31"/>
          <w:szCs w:val="31"/>
        </w:rPr>
        <w:t>提</w:t>
      </w:r>
      <w:r>
        <w:rPr>
          <w:rFonts w:ascii="仿宋" w:hAnsi="仿宋" w:eastAsia="仿宋" w:cs="仿宋"/>
          <w:color w:val="191919"/>
          <w:spacing w:val="9"/>
          <w:sz w:val="31"/>
          <w:szCs w:val="31"/>
        </w:rPr>
        <w:t>供优质便捷高效的服务，将便民服务向村屯延伸。</w:t>
      </w:r>
    </w:p>
    <w:p>
      <w:pPr>
        <w:spacing w:line="244" w:lineRule="auto"/>
        <w:rPr>
          <w:rFonts w:ascii="Arial"/>
          <w:sz w:val="21"/>
        </w:rPr>
      </w:pPr>
    </w:p>
    <w:p>
      <w:pPr>
        <w:spacing w:before="101" w:line="340" w:lineRule="auto"/>
        <w:ind w:left="29" w:firstLine="66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color w:val="191919"/>
          <w:spacing w:val="-2"/>
          <w:sz w:val="31"/>
          <w:szCs w:val="31"/>
        </w:rPr>
        <w:t>三</w:t>
      </w:r>
      <w:r>
        <w:rPr>
          <w:rFonts w:ascii="仿宋" w:hAnsi="仿宋" w:eastAsia="仿宋" w:cs="仿宋"/>
          <w:color w:val="191919"/>
          <w:spacing w:val="-1"/>
          <w:sz w:val="31"/>
          <w:szCs w:val="31"/>
        </w:rPr>
        <w:t>是强化各方监督，严格落实工作。充分发挥人大代表、</w:t>
      </w:r>
      <w:r>
        <w:rPr>
          <w:rFonts w:ascii="仿宋" w:hAnsi="仿宋" w:eastAsia="仿宋" w:cs="仿宋"/>
          <w:color w:val="191919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191919"/>
          <w:spacing w:val="16"/>
          <w:sz w:val="31"/>
          <w:szCs w:val="31"/>
        </w:rPr>
        <w:t>人民</w:t>
      </w:r>
      <w:r>
        <w:rPr>
          <w:rFonts w:ascii="仿宋" w:hAnsi="仿宋" w:eastAsia="仿宋" w:cs="仿宋"/>
          <w:color w:val="191919"/>
          <w:spacing w:val="12"/>
          <w:sz w:val="31"/>
          <w:szCs w:val="31"/>
        </w:rPr>
        <w:t>代</w:t>
      </w:r>
      <w:r>
        <w:rPr>
          <w:rFonts w:ascii="仿宋" w:hAnsi="仿宋" w:eastAsia="仿宋" w:cs="仿宋"/>
          <w:color w:val="191919"/>
          <w:spacing w:val="8"/>
          <w:sz w:val="31"/>
          <w:szCs w:val="31"/>
        </w:rPr>
        <w:t>表、新闻媒体的监督作用，强化社会监督。高度重视</w:t>
      </w:r>
      <w:r>
        <w:rPr>
          <w:rFonts w:ascii="仿宋" w:hAnsi="仿宋" w:eastAsia="仿宋" w:cs="仿宋"/>
          <w:color w:val="191919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191919"/>
          <w:spacing w:val="16"/>
          <w:sz w:val="31"/>
          <w:szCs w:val="31"/>
        </w:rPr>
        <w:t>人民</w:t>
      </w:r>
      <w:r>
        <w:rPr>
          <w:rFonts w:ascii="仿宋" w:hAnsi="仿宋" w:eastAsia="仿宋" w:cs="仿宋"/>
          <w:color w:val="191919"/>
          <w:spacing w:val="12"/>
          <w:sz w:val="31"/>
          <w:szCs w:val="31"/>
        </w:rPr>
        <w:t>群</w:t>
      </w:r>
      <w:r>
        <w:rPr>
          <w:rFonts w:ascii="仿宋" w:hAnsi="仿宋" w:eastAsia="仿宋" w:cs="仿宋"/>
          <w:color w:val="191919"/>
          <w:spacing w:val="8"/>
          <w:sz w:val="31"/>
          <w:szCs w:val="31"/>
        </w:rPr>
        <w:t>众监督，认真解决群众投诉反映的问题，坚持问政于</w:t>
      </w:r>
    </w:p>
    <w:p>
      <w:pPr>
        <w:sectPr>
          <w:pgSz w:w="11906" w:h="16839"/>
          <w:pgMar w:top="1419" w:right="1704" w:bottom="0" w:left="1785" w:header="0" w:footer="0" w:gutter="0"/>
          <w:cols w:space="720" w:num="1"/>
        </w:sectPr>
      </w:pPr>
    </w:p>
    <w:p>
      <w:pPr>
        <w:spacing w:before="185" w:line="343" w:lineRule="auto"/>
        <w:ind w:left="132" w:right="78" w:firstLine="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color w:val="191919"/>
          <w:spacing w:val="12"/>
          <w:sz w:val="31"/>
          <w:szCs w:val="31"/>
        </w:rPr>
        <w:t>民</w:t>
      </w:r>
      <w:r>
        <w:rPr>
          <w:rFonts w:ascii="仿宋" w:hAnsi="仿宋" w:eastAsia="仿宋" w:cs="仿宋"/>
          <w:color w:val="191919"/>
          <w:spacing w:val="7"/>
          <w:sz w:val="31"/>
          <w:szCs w:val="31"/>
        </w:rPr>
        <w:t>、问需于民、问计于民。并不断研究改进和加强监督的方</w:t>
      </w:r>
      <w:r>
        <w:rPr>
          <w:rFonts w:ascii="仿宋" w:hAnsi="仿宋" w:eastAsia="仿宋" w:cs="仿宋"/>
          <w:color w:val="191919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191919"/>
          <w:spacing w:val="-2"/>
          <w:sz w:val="31"/>
          <w:szCs w:val="31"/>
        </w:rPr>
        <w:t>式方法</w:t>
      </w:r>
      <w:r>
        <w:rPr>
          <w:rFonts w:ascii="仿宋" w:hAnsi="仿宋" w:eastAsia="仿宋" w:cs="仿宋"/>
          <w:color w:val="191919"/>
          <w:spacing w:val="-1"/>
          <w:sz w:val="31"/>
          <w:szCs w:val="31"/>
        </w:rPr>
        <w:t>。</w:t>
      </w:r>
    </w:p>
    <w:p>
      <w:pPr>
        <w:spacing w:line="244" w:lineRule="auto"/>
        <w:rPr>
          <w:rFonts w:ascii="Arial"/>
          <w:sz w:val="21"/>
        </w:rPr>
      </w:pPr>
    </w:p>
    <w:p>
      <w:pPr>
        <w:spacing w:before="100" w:line="228" w:lineRule="auto"/>
        <w:ind w:left="76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color w:val="333333"/>
          <w:spacing w:val="12"/>
          <w:sz w:val="31"/>
          <w:szCs w:val="31"/>
        </w:rPr>
        <w:t>二</w:t>
      </w:r>
      <w:r>
        <w:rPr>
          <w:rFonts w:ascii="仿宋" w:hAnsi="仿宋" w:eastAsia="仿宋" w:cs="仿宋"/>
          <w:color w:val="333333"/>
          <w:spacing w:val="7"/>
          <w:sz w:val="31"/>
          <w:szCs w:val="31"/>
        </w:rPr>
        <w:t>、主动公开政府信息情况</w:t>
      </w:r>
    </w:p>
    <w:tbl>
      <w:tblPr>
        <w:tblStyle w:val="4"/>
        <w:tblW w:w="8464" w:type="dxa"/>
        <w:tblInd w:w="7" w:type="dxa"/>
        <w:tblBorders>
          <w:top w:val="double" w:color="000000" w:sz="2" w:space="0"/>
          <w:left w:val="double" w:color="000000" w:sz="2" w:space="0"/>
          <w:bottom w:val="double" w:color="000000" w:sz="2" w:space="0"/>
          <w:right w:val="double" w:color="000000" w:sz="2" w:space="0"/>
          <w:insideH w:val="double" w:color="000000" w:sz="2" w:space="0"/>
          <w:insideV w:val="doub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30"/>
        <w:gridCol w:w="1782"/>
        <w:gridCol w:w="2141"/>
        <w:gridCol w:w="1911"/>
      </w:tblGrid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</w:tblPrEx>
        <w:trPr>
          <w:trHeight w:val="640" w:hRule="atLeast"/>
        </w:trPr>
        <w:tc>
          <w:tcPr>
            <w:tcW w:w="8464" w:type="dxa"/>
            <w:gridSpan w:val="4"/>
            <w:vAlign w:val="top"/>
          </w:tcPr>
          <w:p>
            <w:pPr>
              <w:spacing w:before="216" w:line="222" w:lineRule="auto"/>
              <w:ind w:left="282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-26"/>
                <w:sz w:val="31"/>
                <w:szCs w:val="31"/>
              </w:rPr>
              <w:t>第</w:t>
            </w:r>
            <w:r>
              <w:rPr>
                <w:rFonts w:ascii="仿宋" w:hAnsi="仿宋" w:eastAsia="仿宋" w:cs="仿宋"/>
                <w:color w:val="333333"/>
                <w:spacing w:val="-18"/>
                <w:sz w:val="31"/>
                <w:szCs w:val="31"/>
              </w:rPr>
              <w:t>二十条第 ( 一 ) 项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</w:tblPrEx>
        <w:trPr>
          <w:trHeight w:val="1158" w:hRule="atLeast"/>
        </w:trPr>
        <w:tc>
          <w:tcPr>
            <w:tcW w:w="2630" w:type="dxa"/>
            <w:vAlign w:val="top"/>
          </w:tcPr>
          <w:p>
            <w:pPr>
              <w:spacing w:line="367" w:lineRule="auto"/>
              <w:rPr>
                <w:rFonts w:ascii="Arial"/>
                <w:sz w:val="21"/>
              </w:rPr>
            </w:pPr>
          </w:p>
          <w:p>
            <w:pPr>
              <w:spacing w:before="100" w:line="222" w:lineRule="auto"/>
              <w:ind w:left="67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9"/>
                <w:sz w:val="31"/>
                <w:szCs w:val="31"/>
              </w:rPr>
              <w:t>信息内容</w:t>
            </w:r>
          </w:p>
        </w:tc>
        <w:tc>
          <w:tcPr>
            <w:tcW w:w="1782" w:type="dxa"/>
            <w:vAlign w:val="top"/>
          </w:tcPr>
          <w:p>
            <w:pPr>
              <w:spacing w:before="192" w:line="559" w:lineRule="exact"/>
              <w:ind w:left="9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7"/>
                <w:position w:val="18"/>
                <w:sz w:val="31"/>
                <w:szCs w:val="31"/>
              </w:rPr>
              <w:t>本年新制作</w:t>
            </w:r>
          </w:p>
          <w:p>
            <w:pPr>
              <w:spacing w:line="223" w:lineRule="auto"/>
              <w:ind w:left="58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-2"/>
                <w:sz w:val="31"/>
                <w:szCs w:val="31"/>
              </w:rPr>
              <w:t>数</w:t>
            </w:r>
            <w:r>
              <w:rPr>
                <w:rFonts w:ascii="仿宋" w:hAnsi="仿宋" w:eastAsia="仿宋" w:cs="仿宋"/>
                <w:color w:val="333333"/>
                <w:spacing w:val="-1"/>
                <w:sz w:val="31"/>
                <w:szCs w:val="31"/>
              </w:rPr>
              <w:t>量</w:t>
            </w:r>
          </w:p>
        </w:tc>
        <w:tc>
          <w:tcPr>
            <w:tcW w:w="2141" w:type="dxa"/>
            <w:vAlign w:val="top"/>
          </w:tcPr>
          <w:p>
            <w:pPr>
              <w:spacing w:before="192" w:line="559" w:lineRule="exact"/>
              <w:ind w:left="11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8"/>
                <w:position w:val="18"/>
                <w:sz w:val="31"/>
                <w:szCs w:val="31"/>
              </w:rPr>
              <w:t>本年新公开</w:t>
            </w:r>
            <w:r>
              <w:rPr>
                <w:rFonts w:ascii="仿宋" w:hAnsi="仿宋" w:eastAsia="仿宋" w:cs="仿宋"/>
                <w:color w:val="333333"/>
                <w:spacing w:val="7"/>
                <w:position w:val="18"/>
                <w:sz w:val="31"/>
                <w:szCs w:val="31"/>
              </w:rPr>
              <w:t>数</w:t>
            </w:r>
          </w:p>
          <w:p>
            <w:pPr>
              <w:spacing w:before="1" w:line="226" w:lineRule="auto"/>
              <w:ind w:left="92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量</w:t>
            </w:r>
          </w:p>
        </w:tc>
        <w:tc>
          <w:tcPr>
            <w:tcW w:w="1911" w:type="dxa"/>
            <w:vAlign w:val="top"/>
          </w:tcPr>
          <w:p>
            <w:pPr>
              <w:spacing w:before="192" w:line="559" w:lineRule="exact"/>
              <w:ind w:left="16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6"/>
                <w:position w:val="18"/>
                <w:sz w:val="31"/>
                <w:szCs w:val="31"/>
              </w:rPr>
              <w:t>对外公开</w:t>
            </w:r>
            <w:r>
              <w:rPr>
                <w:rFonts w:ascii="仿宋" w:hAnsi="仿宋" w:eastAsia="仿宋" w:cs="仿宋"/>
                <w:color w:val="333333"/>
                <w:spacing w:val="5"/>
                <w:position w:val="18"/>
                <w:sz w:val="31"/>
                <w:szCs w:val="31"/>
              </w:rPr>
              <w:t>总</w:t>
            </w:r>
          </w:p>
          <w:p>
            <w:pPr>
              <w:spacing w:line="223" w:lineRule="auto"/>
              <w:ind w:left="64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-2"/>
                <w:sz w:val="31"/>
                <w:szCs w:val="31"/>
              </w:rPr>
              <w:t>数</w:t>
            </w:r>
            <w:r>
              <w:rPr>
                <w:rFonts w:ascii="仿宋" w:hAnsi="仿宋" w:eastAsia="仿宋" w:cs="仿宋"/>
                <w:color w:val="333333"/>
                <w:spacing w:val="-1"/>
                <w:sz w:val="31"/>
                <w:szCs w:val="31"/>
              </w:rPr>
              <w:t>量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2630" w:type="dxa"/>
            <w:vAlign w:val="top"/>
          </w:tcPr>
          <w:p>
            <w:pPr>
              <w:spacing w:before="208" w:line="222" w:lineRule="auto"/>
              <w:ind w:left="101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-3"/>
                <w:sz w:val="31"/>
                <w:szCs w:val="31"/>
              </w:rPr>
              <w:t>规</w:t>
            </w:r>
            <w:r>
              <w:rPr>
                <w:rFonts w:ascii="仿宋" w:hAnsi="仿宋" w:eastAsia="仿宋" w:cs="仿宋"/>
                <w:color w:val="333333"/>
                <w:spacing w:val="-2"/>
                <w:sz w:val="31"/>
                <w:szCs w:val="31"/>
              </w:rPr>
              <w:t>章</w:t>
            </w:r>
          </w:p>
        </w:tc>
        <w:tc>
          <w:tcPr>
            <w:tcW w:w="1782" w:type="dxa"/>
            <w:vAlign w:val="top"/>
          </w:tcPr>
          <w:p>
            <w:pPr>
              <w:spacing w:before="248" w:line="190" w:lineRule="auto"/>
              <w:ind w:left="83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2141" w:type="dxa"/>
            <w:vAlign w:val="top"/>
          </w:tcPr>
          <w:p>
            <w:pPr>
              <w:spacing w:before="248" w:line="190" w:lineRule="auto"/>
              <w:ind w:left="102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1911" w:type="dxa"/>
            <w:vAlign w:val="top"/>
          </w:tcPr>
          <w:p>
            <w:pPr>
              <w:spacing w:before="248" w:line="190" w:lineRule="auto"/>
              <w:ind w:left="90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</w:tblPrEx>
        <w:trPr>
          <w:trHeight w:val="614" w:hRule="atLeast"/>
        </w:trPr>
        <w:tc>
          <w:tcPr>
            <w:tcW w:w="2630" w:type="dxa"/>
            <w:vAlign w:val="top"/>
          </w:tcPr>
          <w:p>
            <w:pPr>
              <w:spacing w:before="209" w:line="220" w:lineRule="auto"/>
              <w:ind w:left="53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5"/>
                <w:sz w:val="31"/>
                <w:szCs w:val="31"/>
              </w:rPr>
              <w:t>规范性文件</w:t>
            </w:r>
          </w:p>
        </w:tc>
        <w:tc>
          <w:tcPr>
            <w:tcW w:w="1782" w:type="dxa"/>
            <w:vAlign w:val="top"/>
          </w:tcPr>
          <w:p>
            <w:pPr>
              <w:spacing w:before="250" w:line="190" w:lineRule="auto"/>
              <w:ind w:left="83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2141" w:type="dxa"/>
            <w:vAlign w:val="top"/>
          </w:tcPr>
          <w:p>
            <w:pPr>
              <w:spacing w:before="250" w:line="190" w:lineRule="auto"/>
              <w:ind w:left="102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1911" w:type="dxa"/>
            <w:vAlign w:val="top"/>
          </w:tcPr>
          <w:p>
            <w:pPr>
              <w:spacing w:before="250" w:line="190" w:lineRule="auto"/>
              <w:ind w:left="90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8464" w:type="dxa"/>
            <w:gridSpan w:val="4"/>
            <w:vAlign w:val="top"/>
          </w:tcPr>
          <w:p>
            <w:pPr>
              <w:spacing w:before="210" w:line="222" w:lineRule="auto"/>
              <w:ind w:left="282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-26"/>
                <w:sz w:val="31"/>
                <w:szCs w:val="31"/>
              </w:rPr>
              <w:t>第</w:t>
            </w:r>
            <w:r>
              <w:rPr>
                <w:rFonts w:ascii="仿宋" w:hAnsi="仿宋" w:eastAsia="仿宋" w:cs="仿宋"/>
                <w:color w:val="333333"/>
                <w:spacing w:val="-18"/>
                <w:sz w:val="31"/>
                <w:szCs w:val="31"/>
              </w:rPr>
              <w:t>二十条第 ( 五 ) 项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4" w:hRule="atLeast"/>
        </w:trPr>
        <w:tc>
          <w:tcPr>
            <w:tcW w:w="2630" w:type="dxa"/>
            <w:vAlign w:val="top"/>
          </w:tcPr>
          <w:p>
            <w:pPr>
              <w:spacing w:line="388" w:lineRule="auto"/>
              <w:rPr>
                <w:rFonts w:ascii="Arial"/>
                <w:sz w:val="21"/>
              </w:rPr>
            </w:pPr>
          </w:p>
          <w:p>
            <w:pPr>
              <w:spacing w:before="101" w:line="222" w:lineRule="auto"/>
              <w:ind w:left="67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9"/>
                <w:sz w:val="31"/>
                <w:szCs w:val="31"/>
              </w:rPr>
              <w:t>信息内容</w:t>
            </w:r>
          </w:p>
        </w:tc>
        <w:tc>
          <w:tcPr>
            <w:tcW w:w="1782" w:type="dxa"/>
            <w:vAlign w:val="top"/>
          </w:tcPr>
          <w:p>
            <w:pPr>
              <w:spacing w:before="211" w:line="559" w:lineRule="exact"/>
              <w:ind w:left="10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8"/>
                <w:position w:val="17"/>
                <w:sz w:val="31"/>
                <w:szCs w:val="31"/>
              </w:rPr>
              <w:t>上</w:t>
            </w:r>
            <w:r>
              <w:rPr>
                <w:rFonts w:ascii="仿宋" w:hAnsi="仿宋" w:eastAsia="仿宋" w:cs="仿宋"/>
                <w:color w:val="333333"/>
                <w:spacing w:val="5"/>
                <w:position w:val="17"/>
                <w:sz w:val="31"/>
                <w:szCs w:val="31"/>
              </w:rPr>
              <w:t>一年项目</w:t>
            </w:r>
          </w:p>
          <w:p>
            <w:pPr>
              <w:spacing w:line="223" w:lineRule="auto"/>
              <w:ind w:left="58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-2"/>
                <w:sz w:val="31"/>
                <w:szCs w:val="31"/>
              </w:rPr>
              <w:t>数</w:t>
            </w:r>
            <w:r>
              <w:rPr>
                <w:rFonts w:ascii="仿宋" w:hAnsi="仿宋" w:eastAsia="仿宋" w:cs="仿宋"/>
                <w:color w:val="333333"/>
                <w:spacing w:val="-1"/>
                <w:sz w:val="31"/>
                <w:szCs w:val="31"/>
              </w:rPr>
              <w:t>量</w:t>
            </w:r>
          </w:p>
        </w:tc>
        <w:tc>
          <w:tcPr>
            <w:tcW w:w="2141" w:type="dxa"/>
            <w:vAlign w:val="top"/>
          </w:tcPr>
          <w:p>
            <w:pPr>
              <w:spacing w:line="389" w:lineRule="auto"/>
              <w:rPr>
                <w:rFonts w:ascii="Arial"/>
                <w:sz w:val="21"/>
              </w:rPr>
            </w:pPr>
          </w:p>
          <w:p>
            <w:pPr>
              <w:spacing w:before="101" w:line="222" w:lineRule="auto"/>
              <w:ind w:left="59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7"/>
                <w:sz w:val="31"/>
                <w:szCs w:val="31"/>
              </w:rPr>
              <w:t>本</w:t>
            </w:r>
            <w:r>
              <w:rPr>
                <w:rFonts w:ascii="仿宋" w:hAnsi="仿宋" w:eastAsia="仿宋" w:cs="仿宋"/>
                <w:color w:val="333333"/>
                <w:spacing w:val="5"/>
                <w:sz w:val="31"/>
                <w:szCs w:val="31"/>
              </w:rPr>
              <w:t>年增</w:t>
            </w:r>
          </w:p>
        </w:tc>
        <w:tc>
          <w:tcPr>
            <w:tcW w:w="1911" w:type="dxa"/>
            <w:vAlign w:val="top"/>
          </w:tcPr>
          <w:p>
            <w:pPr>
              <w:spacing w:before="211" w:line="559" w:lineRule="exact"/>
              <w:ind w:left="17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7"/>
                <w:position w:val="18"/>
                <w:sz w:val="31"/>
                <w:szCs w:val="31"/>
              </w:rPr>
              <w:t>处</w:t>
            </w:r>
            <w:r>
              <w:rPr>
                <w:rFonts w:ascii="仿宋" w:hAnsi="仿宋" w:eastAsia="仿宋" w:cs="仿宋"/>
                <w:color w:val="333333"/>
                <w:spacing w:val="4"/>
                <w:position w:val="18"/>
                <w:sz w:val="31"/>
                <w:szCs w:val="31"/>
              </w:rPr>
              <w:t>理决定数</w:t>
            </w:r>
          </w:p>
          <w:p>
            <w:pPr>
              <w:spacing w:before="1" w:line="226" w:lineRule="auto"/>
              <w:ind w:left="80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量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</w:tblPrEx>
        <w:trPr>
          <w:trHeight w:val="614" w:hRule="atLeast"/>
        </w:trPr>
        <w:tc>
          <w:tcPr>
            <w:tcW w:w="2630" w:type="dxa"/>
            <w:vAlign w:val="top"/>
          </w:tcPr>
          <w:p>
            <w:pPr>
              <w:spacing w:before="212" w:line="221" w:lineRule="auto"/>
              <w:ind w:left="68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8"/>
                <w:sz w:val="31"/>
                <w:szCs w:val="31"/>
              </w:rPr>
              <w:t>行</w:t>
            </w:r>
            <w:r>
              <w:rPr>
                <w:rFonts w:ascii="仿宋" w:hAnsi="仿宋" w:eastAsia="仿宋" w:cs="仿宋"/>
                <w:color w:val="333333"/>
                <w:spacing w:val="6"/>
                <w:sz w:val="31"/>
                <w:szCs w:val="31"/>
              </w:rPr>
              <w:t>政许可</w:t>
            </w:r>
          </w:p>
        </w:tc>
        <w:tc>
          <w:tcPr>
            <w:tcW w:w="1782" w:type="dxa"/>
            <w:vAlign w:val="top"/>
          </w:tcPr>
          <w:p>
            <w:pPr>
              <w:spacing w:before="259" w:line="187" w:lineRule="auto"/>
              <w:ind w:left="830"/>
              <w:rPr>
                <w:rFonts w:hint="eastAsia" w:ascii="仿宋" w:hAnsi="仿宋" w:eastAsia="仿宋" w:cs="仿宋"/>
                <w:sz w:val="31"/>
                <w:szCs w:val="3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lang w:val="en-US" w:eastAsia="zh-CN"/>
              </w:rPr>
              <w:t>0</w:t>
            </w:r>
            <w:bookmarkStart w:id="0" w:name="_GoBack"/>
            <w:bookmarkEnd w:id="0"/>
          </w:p>
        </w:tc>
        <w:tc>
          <w:tcPr>
            <w:tcW w:w="2141" w:type="dxa"/>
            <w:vAlign w:val="top"/>
          </w:tcPr>
          <w:p>
            <w:pPr>
              <w:spacing w:before="253" w:line="192" w:lineRule="auto"/>
              <w:ind w:left="1010"/>
              <w:rPr>
                <w:rFonts w:hint="eastAsia" w:ascii="仿宋" w:hAnsi="仿宋" w:eastAsia="仿宋" w:cs="仿宋"/>
                <w:sz w:val="31"/>
                <w:szCs w:val="3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lang w:val="en-US" w:eastAsia="zh-CN"/>
              </w:rPr>
              <w:t>0</w:t>
            </w:r>
          </w:p>
        </w:tc>
        <w:tc>
          <w:tcPr>
            <w:tcW w:w="1911" w:type="dxa"/>
            <w:vAlign w:val="top"/>
          </w:tcPr>
          <w:p>
            <w:pPr>
              <w:spacing w:before="259" w:line="187" w:lineRule="auto"/>
              <w:ind w:left="895"/>
              <w:rPr>
                <w:rFonts w:hint="eastAsia" w:ascii="仿宋" w:hAnsi="仿宋" w:eastAsia="仿宋" w:cs="仿宋"/>
                <w:sz w:val="31"/>
                <w:szCs w:val="3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lang w:val="en-US" w:eastAsia="zh-CN"/>
              </w:rPr>
              <w:t>0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</w:tblPrEx>
        <w:trPr>
          <w:trHeight w:val="1173" w:hRule="atLeast"/>
        </w:trPr>
        <w:tc>
          <w:tcPr>
            <w:tcW w:w="2630" w:type="dxa"/>
            <w:vAlign w:val="top"/>
          </w:tcPr>
          <w:p>
            <w:pPr>
              <w:spacing w:before="212" w:line="562" w:lineRule="exact"/>
              <w:ind w:left="20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8"/>
                <w:position w:val="18"/>
                <w:sz w:val="31"/>
                <w:szCs w:val="31"/>
              </w:rPr>
              <w:t>其他对外管理服</w:t>
            </w:r>
          </w:p>
          <w:p>
            <w:pPr>
              <w:spacing w:line="223" w:lineRule="auto"/>
              <w:ind w:left="85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4"/>
                <w:sz w:val="31"/>
                <w:szCs w:val="31"/>
              </w:rPr>
              <w:t>务</w:t>
            </w:r>
            <w:r>
              <w:rPr>
                <w:rFonts w:ascii="仿宋" w:hAnsi="仿宋" w:eastAsia="仿宋" w:cs="仿宋"/>
                <w:color w:val="333333"/>
                <w:spacing w:val="3"/>
                <w:sz w:val="31"/>
                <w:szCs w:val="31"/>
              </w:rPr>
              <w:t>事项</w:t>
            </w:r>
          </w:p>
        </w:tc>
        <w:tc>
          <w:tcPr>
            <w:tcW w:w="1782" w:type="dxa"/>
            <w:vAlign w:val="top"/>
          </w:tcPr>
          <w:p>
            <w:pPr>
              <w:spacing w:line="431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83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2141" w:type="dxa"/>
            <w:vAlign w:val="top"/>
          </w:tcPr>
          <w:p>
            <w:pPr>
              <w:spacing w:line="431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102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1911" w:type="dxa"/>
            <w:vAlign w:val="top"/>
          </w:tcPr>
          <w:p>
            <w:pPr>
              <w:spacing w:line="431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90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8464" w:type="dxa"/>
            <w:gridSpan w:val="4"/>
            <w:vAlign w:val="top"/>
          </w:tcPr>
          <w:p>
            <w:pPr>
              <w:spacing w:before="215" w:line="222" w:lineRule="auto"/>
              <w:ind w:left="282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-26"/>
                <w:sz w:val="31"/>
                <w:szCs w:val="31"/>
              </w:rPr>
              <w:t>第</w:t>
            </w:r>
            <w:r>
              <w:rPr>
                <w:rFonts w:ascii="仿宋" w:hAnsi="仿宋" w:eastAsia="仿宋" w:cs="仿宋"/>
                <w:color w:val="333333"/>
                <w:spacing w:val="-18"/>
                <w:sz w:val="31"/>
                <w:szCs w:val="31"/>
              </w:rPr>
              <w:t>二十条第 ( 六 ) 项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</w:tblPrEx>
        <w:trPr>
          <w:trHeight w:val="1174" w:hRule="atLeast"/>
        </w:trPr>
        <w:tc>
          <w:tcPr>
            <w:tcW w:w="2630" w:type="dxa"/>
            <w:vAlign w:val="top"/>
          </w:tcPr>
          <w:p>
            <w:pPr>
              <w:spacing w:line="392" w:lineRule="auto"/>
              <w:rPr>
                <w:rFonts w:ascii="Arial"/>
                <w:sz w:val="21"/>
              </w:rPr>
            </w:pPr>
          </w:p>
          <w:p>
            <w:pPr>
              <w:spacing w:before="100" w:line="222" w:lineRule="auto"/>
              <w:ind w:left="67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9"/>
                <w:sz w:val="31"/>
                <w:szCs w:val="31"/>
              </w:rPr>
              <w:t>信息内容</w:t>
            </w:r>
          </w:p>
        </w:tc>
        <w:tc>
          <w:tcPr>
            <w:tcW w:w="1782" w:type="dxa"/>
            <w:vAlign w:val="top"/>
          </w:tcPr>
          <w:p>
            <w:pPr>
              <w:spacing w:before="217" w:line="559" w:lineRule="exact"/>
              <w:ind w:left="10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8"/>
                <w:position w:val="17"/>
                <w:sz w:val="31"/>
                <w:szCs w:val="31"/>
              </w:rPr>
              <w:t>上</w:t>
            </w:r>
            <w:r>
              <w:rPr>
                <w:rFonts w:ascii="仿宋" w:hAnsi="仿宋" w:eastAsia="仿宋" w:cs="仿宋"/>
                <w:color w:val="333333"/>
                <w:spacing w:val="5"/>
                <w:position w:val="17"/>
                <w:sz w:val="31"/>
                <w:szCs w:val="31"/>
              </w:rPr>
              <w:t>一年项目</w:t>
            </w:r>
          </w:p>
          <w:p>
            <w:pPr>
              <w:spacing w:line="223" w:lineRule="auto"/>
              <w:ind w:left="58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-2"/>
                <w:sz w:val="31"/>
                <w:szCs w:val="31"/>
              </w:rPr>
              <w:t>数</w:t>
            </w:r>
            <w:r>
              <w:rPr>
                <w:rFonts w:ascii="仿宋" w:hAnsi="仿宋" w:eastAsia="仿宋" w:cs="仿宋"/>
                <w:color w:val="333333"/>
                <w:spacing w:val="-1"/>
                <w:sz w:val="31"/>
                <w:szCs w:val="31"/>
              </w:rPr>
              <w:t>量</w:t>
            </w:r>
          </w:p>
        </w:tc>
        <w:tc>
          <w:tcPr>
            <w:tcW w:w="2141" w:type="dxa"/>
            <w:vAlign w:val="top"/>
          </w:tcPr>
          <w:p>
            <w:pPr>
              <w:spacing w:line="393" w:lineRule="auto"/>
              <w:rPr>
                <w:rFonts w:ascii="Arial"/>
                <w:sz w:val="21"/>
              </w:rPr>
            </w:pPr>
          </w:p>
          <w:p>
            <w:pPr>
              <w:spacing w:before="101" w:line="222" w:lineRule="auto"/>
              <w:ind w:left="35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8"/>
                <w:sz w:val="31"/>
                <w:szCs w:val="31"/>
              </w:rPr>
              <w:t>本</w:t>
            </w:r>
            <w:r>
              <w:rPr>
                <w:rFonts w:ascii="仿宋" w:hAnsi="仿宋" w:eastAsia="仿宋" w:cs="仿宋"/>
                <w:color w:val="333333"/>
                <w:spacing w:val="6"/>
                <w:sz w:val="31"/>
                <w:szCs w:val="31"/>
              </w:rPr>
              <w:t>年增/减</w:t>
            </w:r>
          </w:p>
        </w:tc>
        <w:tc>
          <w:tcPr>
            <w:tcW w:w="1911" w:type="dxa"/>
            <w:vAlign w:val="top"/>
          </w:tcPr>
          <w:p>
            <w:pPr>
              <w:spacing w:before="217" w:line="559" w:lineRule="exact"/>
              <w:ind w:left="17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7"/>
                <w:position w:val="18"/>
                <w:sz w:val="31"/>
                <w:szCs w:val="31"/>
              </w:rPr>
              <w:t>处</w:t>
            </w:r>
            <w:r>
              <w:rPr>
                <w:rFonts w:ascii="仿宋" w:hAnsi="仿宋" w:eastAsia="仿宋" w:cs="仿宋"/>
                <w:color w:val="333333"/>
                <w:spacing w:val="4"/>
                <w:position w:val="18"/>
                <w:sz w:val="31"/>
                <w:szCs w:val="31"/>
              </w:rPr>
              <w:t>理决定数</w:t>
            </w:r>
          </w:p>
          <w:p>
            <w:pPr>
              <w:spacing w:before="1" w:line="226" w:lineRule="auto"/>
              <w:ind w:left="80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量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</w:tblPrEx>
        <w:trPr>
          <w:trHeight w:val="614" w:hRule="atLeast"/>
        </w:trPr>
        <w:tc>
          <w:tcPr>
            <w:tcW w:w="2630" w:type="dxa"/>
            <w:vAlign w:val="top"/>
          </w:tcPr>
          <w:p>
            <w:pPr>
              <w:spacing w:before="216" w:line="221" w:lineRule="auto"/>
              <w:ind w:left="68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8"/>
                <w:sz w:val="31"/>
                <w:szCs w:val="31"/>
              </w:rPr>
              <w:t>行</w:t>
            </w:r>
            <w:r>
              <w:rPr>
                <w:rFonts w:ascii="仿宋" w:hAnsi="仿宋" w:eastAsia="仿宋" w:cs="仿宋"/>
                <w:color w:val="333333"/>
                <w:spacing w:val="6"/>
                <w:sz w:val="31"/>
                <w:szCs w:val="31"/>
              </w:rPr>
              <w:t>政处罚</w:t>
            </w:r>
          </w:p>
        </w:tc>
        <w:tc>
          <w:tcPr>
            <w:tcW w:w="1782" w:type="dxa"/>
            <w:vAlign w:val="top"/>
          </w:tcPr>
          <w:p>
            <w:pPr>
              <w:spacing w:before="257" w:line="190" w:lineRule="auto"/>
              <w:ind w:left="839"/>
              <w:rPr>
                <w:rFonts w:hint="eastAsia" w:ascii="仿宋" w:hAnsi="仿宋" w:eastAsia="仿宋" w:cs="仿宋"/>
                <w:sz w:val="31"/>
                <w:szCs w:val="3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1"/>
                <w:szCs w:val="31"/>
                <w:lang w:val="en-US" w:eastAsia="zh-CN"/>
              </w:rPr>
              <w:t>0</w:t>
            </w:r>
          </w:p>
        </w:tc>
        <w:tc>
          <w:tcPr>
            <w:tcW w:w="2141" w:type="dxa"/>
            <w:vAlign w:val="top"/>
          </w:tcPr>
          <w:p>
            <w:pPr>
              <w:spacing w:before="216" w:line="237" w:lineRule="auto"/>
              <w:ind w:left="913"/>
              <w:rPr>
                <w:rFonts w:hint="eastAsia" w:ascii="仿宋" w:hAnsi="仿宋" w:eastAsia="仿宋" w:cs="仿宋"/>
                <w:sz w:val="31"/>
                <w:szCs w:val="3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1"/>
                <w:szCs w:val="31"/>
                <w:lang w:val="en-US" w:eastAsia="zh-CN"/>
              </w:rPr>
              <w:t>0</w:t>
            </w:r>
          </w:p>
        </w:tc>
        <w:tc>
          <w:tcPr>
            <w:tcW w:w="1911" w:type="dxa"/>
            <w:vAlign w:val="top"/>
          </w:tcPr>
          <w:p>
            <w:pPr>
              <w:spacing w:before="256" w:line="192" w:lineRule="auto"/>
              <w:ind w:left="891"/>
              <w:rPr>
                <w:rFonts w:hint="eastAsia" w:ascii="仿宋" w:hAnsi="仿宋" w:eastAsia="仿宋" w:cs="仿宋"/>
                <w:sz w:val="31"/>
                <w:szCs w:val="3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lang w:val="en-US" w:eastAsia="zh-CN"/>
              </w:rPr>
              <w:t>0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</w:tblPrEx>
        <w:trPr>
          <w:trHeight w:val="614" w:hRule="atLeast"/>
        </w:trPr>
        <w:tc>
          <w:tcPr>
            <w:tcW w:w="2630" w:type="dxa"/>
            <w:vAlign w:val="top"/>
          </w:tcPr>
          <w:p>
            <w:pPr>
              <w:spacing w:before="218" w:line="221" w:lineRule="auto"/>
              <w:ind w:left="68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8"/>
                <w:sz w:val="31"/>
                <w:szCs w:val="31"/>
              </w:rPr>
              <w:t>行</w:t>
            </w:r>
            <w:r>
              <w:rPr>
                <w:rFonts w:ascii="仿宋" w:hAnsi="仿宋" w:eastAsia="仿宋" w:cs="仿宋"/>
                <w:color w:val="333333"/>
                <w:spacing w:val="6"/>
                <w:sz w:val="31"/>
                <w:szCs w:val="31"/>
              </w:rPr>
              <w:t>政强制</w:t>
            </w:r>
          </w:p>
        </w:tc>
        <w:tc>
          <w:tcPr>
            <w:tcW w:w="1782" w:type="dxa"/>
            <w:vAlign w:val="top"/>
          </w:tcPr>
          <w:p>
            <w:pPr>
              <w:spacing w:before="259" w:line="190" w:lineRule="auto"/>
              <w:ind w:left="839"/>
              <w:rPr>
                <w:rFonts w:hint="default" w:ascii="仿宋" w:hAnsi="仿宋" w:eastAsia="仿宋" w:cs="仿宋"/>
                <w:sz w:val="31"/>
                <w:szCs w:val="3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1"/>
                <w:szCs w:val="31"/>
                <w:lang w:val="en-US" w:eastAsia="zh-CN"/>
              </w:rPr>
              <w:t>0</w:t>
            </w:r>
          </w:p>
        </w:tc>
        <w:tc>
          <w:tcPr>
            <w:tcW w:w="2141" w:type="dxa"/>
            <w:vAlign w:val="top"/>
          </w:tcPr>
          <w:p>
            <w:pPr>
              <w:spacing w:before="217" w:line="236" w:lineRule="auto"/>
              <w:ind w:left="913"/>
              <w:rPr>
                <w:rFonts w:hint="default" w:ascii="仿宋" w:hAnsi="仿宋" w:eastAsia="仿宋" w:cs="仿宋"/>
                <w:sz w:val="31"/>
                <w:szCs w:val="3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1"/>
                <w:szCs w:val="31"/>
                <w:lang w:val="en-US" w:eastAsia="zh-CN"/>
              </w:rPr>
              <w:t>0</w:t>
            </w:r>
          </w:p>
        </w:tc>
        <w:tc>
          <w:tcPr>
            <w:tcW w:w="1911" w:type="dxa"/>
            <w:vAlign w:val="top"/>
          </w:tcPr>
          <w:p>
            <w:pPr>
              <w:spacing w:before="264" w:line="187" w:lineRule="auto"/>
              <w:ind w:left="896"/>
              <w:rPr>
                <w:rFonts w:hint="eastAsia" w:ascii="仿宋" w:hAnsi="仿宋" w:eastAsia="仿宋" w:cs="仿宋"/>
                <w:sz w:val="31"/>
                <w:szCs w:val="3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lang w:val="en-US" w:eastAsia="zh-CN"/>
              </w:rPr>
              <w:t>0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</w:tblPrEx>
        <w:trPr>
          <w:trHeight w:val="614" w:hRule="atLeast"/>
        </w:trPr>
        <w:tc>
          <w:tcPr>
            <w:tcW w:w="8464" w:type="dxa"/>
            <w:gridSpan w:val="4"/>
            <w:vAlign w:val="top"/>
          </w:tcPr>
          <w:p>
            <w:pPr>
              <w:spacing w:before="219" w:line="222" w:lineRule="auto"/>
              <w:ind w:left="282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-10"/>
                <w:sz w:val="31"/>
                <w:szCs w:val="31"/>
              </w:rPr>
              <w:t>第</w:t>
            </w:r>
            <w:r>
              <w:rPr>
                <w:rFonts w:ascii="仿宋" w:hAnsi="仿宋" w:eastAsia="仿宋" w:cs="仿宋"/>
                <w:color w:val="333333"/>
                <w:spacing w:val="-7"/>
                <w:sz w:val="31"/>
                <w:szCs w:val="31"/>
              </w:rPr>
              <w:t>二十条第 ( 八) 项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</w:trPr>
        <w:tc>
          <w:tcPr>
            <w:tcW w:w="2630" w:type="dxa"/>
            <w:vAlign w:val="top"/>
          </w:tcPr>
          <w:p>
            <w:pPr>
              <w:spacing w:line="397" w:lineRule="auto"/>
              <w:rPr>
                <w:rFonts w:ascii="Arial"/>
                <w:sz w:val="21"/>
              </w:rPr>
            </w:pPr>
          </w:p>
          <w:p>
            <w:pPr>
              <w:spacing w:before="101" w:line="222" w:lineRule="auto"/>
              <w:ind w:left="67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9"/>
                <w:sz w:val="31"/>
                <w:szCs w:val="31"/>
              </w:rPr>
              <w:t>信息内容</w:t>
            </w:r>
          </w:p>
        </w:tc>
        <w:tc>
          <w:tcPr>
            <w:tcW w:w="1782" w:type="dxa"/>
            <w:vAlign w:val="top"/>
          </w:tcPr>
          <w:p>
            <w:pPr>
              <w:spacing w:before="220" w:line="559" w:lineRule="exact"/>
              <w:ind w:left="10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8"/>
                <w:position w:val="17"/>
                <w:sz w:val="31"/>
                <w:szCs w:val="31"/>
              </w:rPr>
              <w:t>上</w:t>
            </w:r>
            <w:r>
              <w:rPr>
                <w:rFonts w:ascii="仿宋" w:hAnsi="仿宋" w:eastAsia="仿宋" w:cs="仿宋"/>
                <w:color w:val="333333"/>
                <w:spacing w:val="5"/>
                <w:position w:val="17"/>
                <w:sz w:val="31"/>
                <w:szCs w:val="31"/>
              </w:rPr>
              <w:t>一年项目</w:t>
            </w:r>
          </w:p>
          <w:p>
            <w:pPr>
              <w:spacing w:line="223" w:lineRule="auto"/>
              <w:ind w:left="58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-2"/>
                <w:sz w:val="31"/>
                <w:szCs w:val="31"/>
              </w:rPr>
              <w:t>数</w:t>
            </w:r>
            <w:r>
              <w:rPr>
                <w:rFonts w:ascii="仿宋" w:hAnsi="仿宋" w:eastAsia="仿宋" w:cs="仿宋"/>
                <w:color w:val="333333"/>
                <w:spacing w:val="-1"/>
                <w:sz w:val="31"/>
                <w:szCs w:val="31"/>
              </w:rPr>
              <w:t>量</w:t>
            </w:r>
          </w:p>
        </w:tc>
        <w:tc>
          <w:tcPr>
            <w:tcW w:w="4052" w:type="dxa"/>
            <w:gridSpan w:val="2"/>
            <w:vAlign w:val="top"/>
          </w:tcPr>
          <w:p>
            <w:pPr>
              <w:spacing w:line="398" w:lineRule="auto"/>
              <w:rPr>
                <w:rFonts w:ascii="Arial"/>
                <w:sz w:val="21"/>
              </w:rPr>
            </w:pPr>
          </w:p>
          <w:p>
            <w:pPr>
              <w:spacing w:before="101" w:line="222" w:lineRule="auto"/>
              <w:ind w:left="131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8"/>
                <w:sz w:val="31"/>
                <w:szCs w:val="31"/>
              </w:rPr>
              <w:t>本</w:t>
            </w:r>
            <w:r>
              <w:rPr>
                <w:rFonts w:ascii="仿宋" w:hAnsi="仿宋" w:eastAsia="仿宋" w:cs="仿宋"/>
                <w:color w:val="333333"/>
                <w:spacing w:val="6"/>
                <w:sz w:val="31"/>
                <w:szCs w:val="31"/>
              </w:rPr>
              <w:t>年增/减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6" w:h="16839"/>
          <w:pgMar w:top="1431" w:right="1723" w:bottom="0" w:left="1703" w:header="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8464" w:type="dxa"/>
        <w:tblInd w:w="7" w:type="dxa"/>
        <w:tblBorders>
          <w:top w:val="double" w:color="000000" w:sz="2" w:space="0"/>
          <w:left w:val="double" w:color="000000" w:sz="2" w:space="0"/>
          <w:bottom w:val="double" w:color="000000" w:sz="2" w:space="0"/>
          <w:right w:val="double" w:color="000000" w:sz="2" w:space="0"/>
          <w:insideH w:val="double" w:color="000000" w:sz="2" w:space="0"/>
          <w:insideV w:val="doub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30"/>
        <w:gridCol w:w="1782"/>
        <w:gridCol w:w="4052"/>
      </w:tblGrid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2630" w:type="dxa"/>
            <w:vAlign w:val="top"/>
          </w:tcPr>
          <w:p>
            <w:pPr>
              <w:spacing w:before="217" w:line="220" w:lineRule="auto"/>
              <w:ind w:left="20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8"/>
                <w:sz w:val="31"/>
                <w:szCs w:val="31"/>
              </w:rPr>
              <w:t>行政事业性收费</w:t>
            </w:r>
          </w:p>
        </w:tc>
        <w:tc>
          <w:tcPr>
            <w:tcW w:w="1782" w:type="dxa"/>
            <w:vAlign w:val="top"/>
          </w:tcPr>
          <w:p>
            <w:pPr>
              <w:spacing w:before="258" w:line="190" w:lineRule="auto"/>
              <w:ind w:left="5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4052" w:type="dxa"/>
            <w:vAlign w:val="top"/>
          </w:tcPr>
          <w:p>
            <w:pPr>
              <w:spacing w:before="258" w:line="190" w:lineRule="auto"/>
              <w:ind w:left="6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8464" w:type="dxa"/>
            <w:gridSpan w:val="3"/>
            <w:vAlign w:val="top"/>
          </w:tcPr>
          <w:p>
            <w:pPr>
              <w:spacing w:before="204" w:line="222" w:lineRule="auto"/>
              <w:ind w:left="282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8"/>
                <w:sz w:val="31"/>
                <w:szCs w:val="31"/>
              </w:rPr>
              <w:t>第</w:t>
            </w:r>
            <w:r>
              <w:rPr>
                <w:rFonts w:ascii="仿宋" w:hAnsi="仿宋" w:eastAsia="仿宋" w:cs="仿宋"/>
                <w:color w:val="333333"/>
                <w:spacing w:val="6"/>
                <w:sz w:val="31"/>
                <w:szCs w:val="31"/>
              </w:rPr>
              <w:t>二十条第 (九) 项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4" w:hRule="atLeast"/>
        </w:trPr>
        <w:tc>
          <w:tcPr>
            <w:tcW w:w="2630" w:type="dxa"/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</w:p>
          <w:p>
            <w:pPr>
              <w:spacing w:before="100" w:line="222" w:lineRule="auto"/>
              <w:ind w:left="67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9"/>
                <w:sz w:val="31"/>
                <w:szCs w:val="31"/>
              </w:rPr>
              <w:t>信息内容</w:t>
            </w:r>
          </w:p>
        </w:tc>
        <w:tc>
          <w:tcPr>
            <w:tcW w:w="1782" w:type="dxa"/>
            <w:vAlign w:val="top"/>
          </w:tcPr>
          <w:p>
            <w:pPr>
              <w:spacing w:before="198" w:line="559" w:lineRule="exact"/>
              <w:ind w:left="9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7"/>
                <w:position w:val="18"/>
                <w:sz w:val="31"/>
                <w:szCs w:val="31"/>
              </w:rPr>
              <w:t>采购项目数</w:t>
            </w:r>
          </w:p>
          <w:p>
            <w:pPr>
              <w:spacing w:before="1" w:line="226" w:lineRule="auto"/>
              <w:ind w:left="74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量</w:t>
            </w:r>
          </w:p>
        </w:tc>
        <w:tc>
          <w:tcPr>
            <w:tcW w:w="4052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</w:p>
          <w:p>
            <w:pPr>
              <w:spacing w:before="101" w:line="222" w:lineRule="auto"/>
              <w:ind w:left="123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7"/>
                <w:sz w:val="31"/>
                <w:szCs w:val="31"/>
              </w:rPr>
              <w:t>采购总金额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2630" w:type="dxa"/>
            <w:vAlign w:val="top"/>
          </w:tcPr>
          <w:p>
            <w:pPr>
              <w:spacing w:before="216" w:line="222" w:lineRule="auto"/>
              <w:ind w:left="37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7"/>
                <w:sz w:val="31"/>
                <w:szCs w:val="31"/>
              </w:rPr>
              <w:t>政府集中采</w:t>
            </w:r>
            <w:r>
              <w:rPr>
                <w:rFonts w:ascii="仿宋" w:hAnsi="仿宋" w:eastAsia="仿宋" w:cs="仿宋"/>
                <w:color w:val="333333"/>
                <w:spacing w:val="5"/>
                <w:sz w:val="31"/>
                <w:szCs w:val="31"/>
              </w:rPr>
              <w:t>购</w:t>
            </w:r>
          </w:p>
        </w:tc>
        <w:tc>
          <w:tcPr>
            <w:tcW w:w="1782" w:type="dxa"/>
            <w:vAlign w:val="top"/>
          </w:tcPr>
          <w:p>
            <w:pPr>
              <w:spacing w:before="257" w:line="192" w:lineRule="auto"/>
              <w:ind w:left="83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1</w:t>
            </w:r>
          </w:p>
        </w:tc>
        <w:tc>
          <w:tcPr>
            <w:tcW w:w="4052" w:type="dxa"/>
            <w:vAlign w:val="top"/>
          </w:tcPr>
          <w:p>
            <w:pPr>
              <w:spacing w:before="216" w:line="227" w:lineRule="auto"/>
              <w:ind w:left="113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-5"/>
                <w:sz w:val="31"/>
                <w:szCs w:val="31"/>
              </w:rPr>
              <w:t>3</w:t>
            </w:r>
            <w:r>
              <w:rPr>
                <w:rFonts w:ascii="仿宋" w:hAnsi="仿宋" w:eastAsia="仿宋" w:cs="仿宋"/>
                <w:color w:val="333333"/>
                <w:spacing w:val="-4"/>
                <w:sz w:val="31"/>
                <w:szCs w:val="31"/>
              </w:rPr>
              <w:t>45029.52 元</w:t>
            </w:r>
          </w:p>
        </w:tc>
      </w:tr>
    </w:tbl>
    <w:p>
      <w:pPr>
        <w:spacing w:before="177" w:line="228" w:lineRule="auto"/>
        <w:ind w:left="77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color w:val="333333"/>
          <w:spacing w:val="14"/>
          <w:sz w:val="31"/>
          <w:szCs w:val="31"/>
        </w:rPr>
        <w:t>三</w:t>
      </w:r>
      <w:r>
        <w:rPr>
          <w:rFonts w:ascii="仿宋" w:hAnsi="仿宋" w:eastAsia="仿宋" w:cs="仿宋"/>
          <w:color w:val="333333"/>
          <w:spacing w:val="12"/>
          <w:sz w:val="31"/>
          <w:szCs w:val="31"/>
        </w:rPr>
        <w:t>、</w:t>
      </w:r>
      <w:r>
        <w:rPr>
          <w:rFonts w:ascii="仿宋" w:hAnsi="仿宋" w:eastAsia="仿宋" w:cs="仿宋"/>
          <w:color w:val="333333"/>
          <w:spacing w:val="7"/>
          <w:sz w:val="31"/>
          <w:szCs w:val="31"/>
        </w:rPr>
        <w:t>收到和处理政府信息公开申请情况</w:t>
      </w:r>
    </w:p>
    <w:tbl>
      <w:tblPr>
        <w:tblStyle w:val="4"/>
        <w:tblW w:w="8359" w:type="dxa"/>
        <w:tblInd w:w="59" w:type="dxa"/>
        <w:tblBorders>
          <w:top w:val="double" w:color="000000" w:sz="2" w:space="0"/>
          <w:left w:val="double" w:color="000000" w:sz="2" w:space="0"/>
          <w:bottom w:val="double" w:color="000000" w:sz="2" w:space="0"/>
          <w:right w:val="double" w:color="000000" w:sz="2" w:space="0"/>
          <w:insideH w:val="double" w:color="000000" w:sz="2" w:space="0"/>
          <w:insideV w:val="doub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2"/>
        <w:gridCol w:w="2936"/>
        <w:gridCol w:w="687"/>
        <w:gridCol w:w="643"/>
        <w:gridCol w:w="644"/>
        <w:gridCol w:w="687"/>
        <w:gridCol w:w="813"/>
        <w:gridCol w:w="615"/>
        <w:gridCol w:w="612"/>
      </w:tblGrid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3658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101" w:line="338" w:lineRule="auto"/>
              <w:ind w:left="58" w:hanging="1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23"/>
                <w:sz w:val="31"/>
                <w:szCs w:val="31"/>
              </w:rPr>
              <w:t>(</w:t>
            </w:r>
            <w:r>
              <w:rPr>
                <w:rFonts w:ascii="仿宋" w:hAnsi="仿宋" w:eastAsia="仿宋" w:cs="仿宋"/>
                <w:color w:val="333333"/>
                <w:spacing w:val="19"/>
                <w:sz w:val="31"/>
                <w:szCs w:val="31"/>
              </w:rPr>
              <w:t>本列数据的勾稽关系</w:t>
            </w: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 xml:space="preserve">   </w:t>
            </w:r>
            <w:r>
              <w:rPr>
                <w:rFonts w:ascii="仿宋" w:hAnsi="仿宋" w:eastAsia="仿宋" w:cs="仿宋"/>
                <w:color w:val="333333"/>
                <w:spacing w:val="-16"/>
                <w:sz w:val="31"/>
                <w:szCs w:val="31"/>
              </w:rPr>
              <w:t>为</w:t>
            </w:r>
            <w:r>
              <w:rPr>
                <w:rFonts w:ascii="仿宋" w:hAnsi="仿宋" w:eastAsia="仿宋" w:cs="仿宋"/>
                <w:color w:val="333333"/>
                <w:spacing w:val="-11"/>
                <w:sz w:val="31"/>
                <w:szCs w:val="31"/>
              </w:rPr>
              <w:t>：第一项加第二项之和，</w:t>
            </w: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color w:val="333333"/>
                <w:spacing w:val="4"/>
                <w:sz w:val="31"/>
                <w:szCs w:val="31"/>
              </w:rPr>
              <w:t>等于</w:t>
            </w:r>
            <w:r>
              <w:rPr>
                <w:rFonts w:ascii="仿宋" w:hAnsi="仿宋" w:eastAsia="仿宋" w:cs="仿宋"/>
                <w:color w:val="333333"/>
                <w:spacing w:val="2"/>
                <w:sz w:val="31"/>
                <w:szCs w:val="31"/>
              </w:rPr>
              <w:t>第三项加第四项之</w:t>
            </w: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 xml:space="preserve">   </w:t>
            </w:r>
            <w:r>
              <w:rPr>
                <w:rFonts w:ascii="仿宋" w:hAnsi="仿宋" w:eastAsia="仿宋" w:cs="仿宋"/>
                <w:color w:val="333333"/>
                <w:spacing w:val="-30"/>
                <w:sz w:val="31"/>
                <w:szCs w:val="31"/>
              </w:rPr>
              <w:t>和</w:t>
            </w:r>
            <w:r>
              <w:rPr>
                <w:rFonts w:ascii="仿宋" w:hAnsi="仿宋" w:eastAsia="仿宋" w:cs="仿宋"/>
                <w:color w:val="333333"/>
                <w:spacing w:val="-28"/>
                <w:sz w:val="31"/>
                <w:szCs w:val="31"/>
              </w:rPr>
              <w:t xml:space="preserve"> )</w:t>
            </w:r>
          </w:p>
        </w:tc>
        <w:tc>
          <w:tcPr>
            <w:tcW w:w="4701" w:type="dxa"/>
            <w:gridSpan w:val="7"/>
            <w:vAlign w:val="top"/>
          </w:tcPr>
          <w:p>
            <w:pPr>
              <w:spacing w:before="216" w:line="220" w:lineRule="auto"/>
              <w:ind w:left="160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-4"/>
                <w:sz w:val="31"/>
                <w:szCs w:val="31"/>
              </w:rPr>
              <w:t>申</w:t>
            </w:r>
            <w:r>
              <w:rPr>
                <w:rFonts w:ascii="仿宋" w:hAnsi="仿宋" w:eastAsia="仿宋" w:cs="仿宋"/>
                <w:color w:val="333333"/>
                <w:spacing w:val="-2"/>
                <w:sz w:val="31"/>
                <w:szCs w:val="31"/>
              </w:rPr>
              <w:t>请人情况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3658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7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77" w:line="205" w:lineRule="auto"/>
              <w:ind w:left="134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39"/>
                <w:position w:val="1"/>
                <w:sz w:val="31"/>
                <w:szCs w:val="31"/>
              </w:rPr>
              <w:t xml:space="preserve">自 </w:t>
            </w:r>
            <w:r>
              <w:rPr>
                <w:rFonts w:ascii="仿宋" w:hAnsi="仿宋" w:eastAsia="仿宋" w:cs="仿宋"/>
                <w:color w:val="333333"/>
                <w:spacing w:val="39"/>
                <w:sz w:val="31"/>
                <w:szCs w:val="31"/>
              </w:rPr>
              <w:t>然 人</w:t>
            </w:r>
          </w:p>
        </w:tc>
        <w:tc>
          <w:tcPr>
            <w:tcW w:w="3402" w:type="dxa"/>
            <w:gridSpan w:val="5"/>
            <w:vAlign w:val="top"/>
          </w:tcPr>
          <w:p>
            <w:pPr>
              <w:spacing w:before="190" w:line="222" w:lineRule="auto"/>
              <w:ind w:left="59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9"/>
                <w:sz w:val="31"/>
                <w:szCs w:val="31"/>
              </w:rPr>
              <w:t>法</w:t>
            </w:r>
            <w:r>
              <w:rPr>
                <w:rFonts w:ascii="仿宋" w:hAnsi="仿宋" w:eastAsia="仿宋" w:cs="仿宋"/>
                <w:color w:val="333333"/>
                <w:spacing w:val="6"/>
                <w:sz w:val="31"/>
                <w:szCs w:val="31"/>
              </w:rPr>
              <w:t>人或其他组织</w:t>
            </w:r>
          </w:p>
        </w:tc>
        <w:tc>
          <w:tcPr>
            <w:tcW w:w="612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37" w:line="207" w:lineRule="auto"/>
              <w:ind w:left="162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36"/>
                <w:sz w:val="31"/>
                <w:szCs w:val="31"/>
              </w:rPr>
              <w:t>总</w:t>
            </w:r>
            <w:r>
              <w:rPr>
                <w:rFonts w:ascii="仿宋" w:hAnsi="仿宋" w:eastAsia="仿宋" w:cs="仿宋"/>
                <w:color w:val="333333"/>
                <w:spacing w:val="34"/>
                <w:sz w:val="31"/>
                <w:szCs w:val="31"/>
              </w:rPr>
              <w:t xml:space="preserve"> 计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3" w:hRule="atLeast"/>
        </w:trPr>
        <w:tc>
          <w:tcPr>
            <w:tcW w:w="3658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7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3" w:type="dxa"/>
            <w:textDirection w:val="tbRlV"/>
            <w:vAlign w:val="top"/>
          </w:tcPr>
          <w:p>
            <w:pPr>
              <w:spacing w:before="154" w:line="211" w:lineRule="auto"/>
              <w:ind w:left="75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46"/>
                <w:sz w:val="31"/>
                <w:szCs w:val="31"/>
              </w:rPr>
              <w:t>商</w:t>
            </w:r>
            <w:r>
              <w:rPr>
                <w:rFonts w:ascii="仿宋" w:hAnsi="仿宋" w:eastAsia="仿宋" w:cs="仿宋"/>
                <w:color w:val="333333"/>
                <w:spacing w:val="41"/>
                <w:sz w:val="31"/>
                <w:szCs w:val="31"/>
              </w:rPr>
              <w:t xml:space="preserve"> 业 企 业</w:t>
            </w:r>
          </w:p>
        </w:tc>
        <w:tc>
          <w:tcPr>
            <w:tcW w:w="644" w:type="dxa"/>
            <w:textDirection w:val="tbRlV"/>
            <w:vAlign w:val="top"/>
          </w:tcPr>
          <w:p>
            <w:pPr>
              <w:spacing w:before="154" w:line="216" w:lineRule="auto"/>
              <w:ind w:left="75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46"/>
                <w:sz w:val="31"/>
                <w:szCs w:val="31"/>
              </w:rPr>
              <w:t>科</w:t>
            </w:r>
            <w:r>
              <w:rPr>
                <w:rFonts w:ascii="仿宋" w:hAnsi="仿宋" w:eastAsia="仿宋" w:cs="仿宋"/>
                <w:color w:val="333333"/>
                <w:spacing w:val="41"/>
                <w:sz w:val="31"/>
                <w:szCs w:val="31"/>
              </w:rPr>
              <w:t xml:space="preserve"> 研 机 构</w:t>
            </w:r>
          </w:p>
        </w:tc>
        <w:tc>
          <w:tcPr>
            <w:tcW w:w="687" w:type="dxa"/>
            <w:textDirection w:val="tbRlV"/>
            <w:vAlign w:val="top"/>
          </w:tcPr>
          <w:p>
            <w:pPr>
              <w:spacing w:before="173" w:line="213" w:lineRule="auto"/>
              <w:ind w:left="19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44"/>
                <w:sz w:val="31"/>
                <w:szCs w:val="31"/>
              </w:rPr>
              <w:t xml:space="preserve">社 会 公 益 组 </w:t>
            </w:r>
            <w:r>
              <w:rPr>
                <w:rFonts w:ascii="仿宋" w:hAnsi="仿宋" w:eastAsia="仿宋" w:cs="仿宋"/>
                <w:color w:val="333333"/>
                <w:spacing w:val="43"/>
                <w:sz w:val="31"/>
                <w:szCs w:val="31"/>
              </w:rPr>
              <w:t>织</w:t>
            </w:r>
          </w:p>
        </w:tc>
        <w:tc>
          <w:tcPr>
            <w:tcW w:w="813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before="101" w:line="340" w:lineRule="auto"/>
              <w:ind w:left="92" w:right="77" w:firstLine="1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-4"/>
                <w:sz w:val="31"/>
                <w:szCs w:val="31"/>
              </w:rPr>
              <w:t>法</w:t>
            </w:r>
            <w:r>
              <w:rPr>
                <w:rFonts w:ascii="仿宋" w:hAnsi="仿宋" w:eastAsia="仿宋" w:cs="仿宋"/>
                <w:color w:val="333333"/>
                <w:spacing w:val="-2"/>
                <w:sz w:val="31"/>
                <w:szCs w:val="31"/>
              </w:rPr>
              <w:t>律</w:t>
            </w: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color w:val="333333"/>
                <w:spacing w:val="4"/>
                <w:sz w:val="31"/>
                <w:szCs w:val="31"/>
              </w:rPr>
              <w:t>服务</w:t>
            </w: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color w:val="333333"/>
                <w:spacing w:val="4"/>
                <w:sz w:val="31"/>
                <w:szCs w:val="31"/>
              </w:rPr>
              <w:t>机构</w:t>
            </w:r>
          </w:p>
        </w:tc>
        <w:tc>
          <w:tcPr>
            <w:tcW w:w="615" w:type="dxa"/>
            <w:textDirection w:val="tbRlV"/>
            <w:vAlign w:val="top"/>
          </w:tcPr>
          <w:p>
            <w:pPr>
              <w:spacing w:before="134" w:line="214" w:lineRule="auto"/>
              <w:ind w:left="131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34"/>
                <w:sz w:val="31"/>
                <w:szCs w:val="31"/>
              </w:rPr>
              <w:t xml:space="preserve">其 </w:t>
            </w:r>
            <w:r>
              <w:rPr>
                <w:rFonts w:ascii="仿宋" w:hAnsi="仿宋" w:eastAsia="仿宋" w:cs="仿宋"/>
                <w:color w:val="333333"/>
                <w:spacing w:val="33"/>
                <w:sz w:val="31"/>
                <w:szCs w:val="31"/>
              </w:rPr>
              <w:t>他</w:t>
            </w:r>
          </w:p>
        </w:tc>
        <w:tc>
          <w:tcPr>
            <w:tcW w:w="612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3" w:hRule="atLeast"/>
        </w:trPr>
        <w:tc>
          <w:tcPr>
            <w:tcW w:w="3658" w:type="dxa"/>
            <w:gridSpan w:val="2"/>
            <w:vAlign w:val="top"/>
          </w:tcPr>
          <w:p>
            <w:pPr>
              <w:spacing w:before="213" w:line="559" w:lineRule="exact"/>
              <w:ind w:left="7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7"/>
                <w:position w:val="17"/>
                <w:sz w:val="31"/>
                <w:szCs w:val="31"/>
              </w:rPr>
              <w:t>一、本年新收政府信息</w:t>
            </w:r>
            <w:r>
              <w:rPr>
                <w:rFonts w:ascii="仿宋" w:hAnsi="仿宋" w:eastAsia="仿宋" w:cs="仿宋"/>
                <w:color w:val="333333"/>
                <w:spacing w:val="5"/>
                <w:position w:val="17"/>
                <w:sz w:val="31"/>
                <w:szCs w:val="31"/>
              </w:rPr>
              <w:t>公</w:t>
            </w:r>
          </w:p>
          <w:p>
            <w:pPr>
              <w:spacing w:line="220" w:lineRule="auto"/>
              <w:ind w:left="6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5"/>
                <w:sz w:val="31"/>
                <w:szCs w:val="31"/>
              </w:rPr>
              <w:t>开申请数量</w:t>
            </w:r>
          </w:p>
        </w:tc>
        <w:tc>
          <w:tcPr>
            <w:tcW w:w="687" w:type="dxa"/>
            <w:vAlign w:val="top"/>
          </w:tcPr>
          <w:p>
            <w:pPr>
              <w:spacing w:line="431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5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43" w:type="dxa"/>
            <w:vAlign w:val="top"/>
          </w:tcPr>
          <w:p>
            <w:pPr>
              <w:spacing w:line="431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6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spacing w:line="431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6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spacing w:line="431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6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813" w:type="dxa"/>
            <w:vAlign w:val="top"/>
          </w:tcPr>
          <w:p>
            <w:pPr>
              <w:spacing w:line="431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6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15" w:type="dxa"/>
            <w:vAlign w:val="top"/>
          </w:tcPr>
          <w:p>
            <w:pPr>
              <w:spacing w:line="431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6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12" w:type="dxa"/>
            <w:vAlign w:val="top"/>
          </w:tcPr>
          <w:p>
            <w:pPr>
              <w:spacing w:line="431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6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3" w:hRule="atLeast"/>
        </w:trPr>
        <w:tc>
          <w:tcPr>
            <w:tcW w:w="3658" w:type="dxa"/>
            <w:gridSpan w:val="2"/>
            <w:vAlign w:val="top"/>
          </w:tcPr>
          <w:p>
            <w:pPr>
              <w:spacing w:before="215" w:line="559" w:lineRule="exact"/>
              <w:ind w:left="6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8"/>
                <w:position w:val="18"/>
                <w:sz w:val="31"/>
                <w:szCs w:val="31"/>
              </w:rPr>
              <w:t>二</w:t>
            </w:r>
            <w:r>
              <w:rPr>
                <w:rFonts w:ascii="仿宋" w:hAnsi="仿宋" w:eastAsia="仿宋" w:cs="仿宋"/>
                <w:color w:val="333333"/>
                <w:spacing w:val="7"/>
                <w:position w:val="18"/>
                <w:sz w:val="31"/>
                <w:szCs w:val="31"/>
              </w:rPr>
              <w:t>、上年结转政府信息公</w:t>
            </w:r>
          </w:p>
          <w:p>
            <w:pPr>
              <w:spacing w:line="220" w:lineRule="auto"/>
              <w:ind w:left="6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5"/>
                <w:sz w:val="31"/>
                <w:szCs w:val="31"/>
              </w:rPr>
              <w:t>开申请数量</w:t>
            </w:r>
          </w:p>
        </w:tc>
        <w:tc>
          <w:tcPr>
            <w:tcW w:w="687" w:type="dxa"/>
            <w:vAlign w:val="top"/>
          </w:tcPr>
          <w:p>
            <w:pPr>
              <w:spacing w:line="434" w:lineRule="auto"/>
              <w:rPr>
                <w:rFonts w:ascii="Arial"/>
                <w:sz w:val="21"/>
              </w:rPr>
            </w:pPr>
          </w:p>
          <w:p>
            <w:pPr>
              <w:spacing w:before="100" w:line="190" w:lineRule="auto"/>
              <w:ind w:left="5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43" w:type="dxa"/>
            <w:vAlign w:val="top"/>
          </w:tcPr>
          <w:p>
            <w:pPr>
              <w:spacing w:line="434" w:lineRule="auto"/>
              <w:rPr>
                <w:rFonts w:ascii="Arial"/>
                <w:sz w:val="21"/>
              </w:rPr>
            </w:pPr>
          </w:p>
          <w:p>
            <w:pPr>
              <w:spacing w:before="100" w:line="190" w:lineRule="auto"/>
              <w:ind w:left="6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spacing w:line="434" w:lineRule="auto"/>
              <w:rPr>
                <w:rFonts w:ascii="Arial"/>
                <w:sz w:val="21"/>
              </w:rPr>
            </w:pPr>
          </w:p>
          <w:p>
            <w:pPr>
              <w:spacing w:before="100" w:line="190" w:lineRule="auto"/>
              <w:ind w:left="6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spacing w:line="434" w:lineRule="auto"/>
              <w:rPr>
                <w:rFonts w:ascii="Arial"/>
                <w:sz w:val="21"/>
              </w:rPr>
            </w:pPr>
          </w:p>
          <w:p>
            <w:pPr>
              <w:spacing w:before="100" w:line="190" w:lineRule="auto"/>
              <w:ind w:left="6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813" w:type="dxa"/>
            <w:vAlign w:val="top"/>
          </w:tcPr>
          <w:p>
            <w:pPr>
              <w:spacing w:line="434" w:lineRule="auto"/>
              <w:rPr>
                <w:rFonts w:ascii="Arial"/>
                <w:sz w:val="21"/>
              </w:rPr>
            </w:pPr>
          </w:p>
          <w:p>
            <w:pPr>
              <w:spacing w:before="100" w:line="190" w:lineRule="auto"/>
              <w:ind w:left="6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15" w:type="dxa"/>
            <w:vAlign w:val="top"/>
          </w:tcPr>
          <w:p>
            <w:pPr>
              <w:spacing w:line="434" w:lineRule="auto"/>
              <w:rPr>
                <w:rFonts w:ascii="Arial"/>
                <w:sz w:val="21"/>
              </w:rPr>
            </w:pPr>
          </w:p>
          <w:p>
            <w:pPr>
              <w:spacing w:before="100" w:line="190" w:lineRule="auto"/>
              <w:ind w:left="6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12" w:type="dxa"/>
            <w:vAlign w:val="top"/>
          </w:tcPr>
          <w:p>
            <w:pPr>
              <w:spacing w:line="434" w:lineRule="auto"/>
              <w:rPr>
                <w:rFonts w:ascii="Arial"/>
                <w:sz w:val="21"/>
              </w:rPr>
            </w:pPr>
          </w:p>
          <w:p>
            <w:pPr>
              <w:spacing w:before="100" w:line="190" w:lineRule="auto"/>
              <w:ind w:left="6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722" w:type="dxa"/>
            <w:vMerge w:val="restart"/>
            <w:tcBorders>
              <w:bottom w:val="nil"/>
            </w:tcBorders>
            <w:vAlign w:val="top"/>
          </w:tcPr>
          <w:p>
            <w:pPr>
              <w:spacing w:before="249" w:line="334" w:lineRule="auto"/>
              <w:ind w:left="50" w:right="29" w:firstLine="2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-9"/>
                <w:sz w:val="31"/>
                <w:szCs w:val="31"/>
              </w:rPr>
              <w:t>三、</w:t>
            </w: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color w:val="333333"/>
                <w:spacing w:val="4"/>
                <w:sz w:val="31"/>
                <w:szCs w:val="31"/>
              </w:rPr>
              <w:t>本</w:t>
            </w:r>
            <w:r>
              <w:rPr>
                <w:rFonts w:ascii="仿宋" w:hAnsi="仿宋" w:eastAsia="仿宋" w:cs="仿宋"/>
                <w:color w:val="333333"/>
                <w:spacing w:val="3"/>
                <w:sz w:val="31"/>
                <w:szCs w:val="31"/>
              </w:rPr>
              <w:t>年</w:t>
            </w: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color w:val="333333"/>
                <w:spacing w:val="4"/>
                <w:sz w:val="31"/>
                <w:szCs w:val="31"/>
              </w:rPr>
              <w:t>度</w:t>
            </w:r>
            <w:r>
              <w:rPr>
                <w:rFonts w:ascii="仿宋" w:hAnsi="仿宋" w:eastAsia="仿宋" w:cs="仿宋"/>
                <w:color w:val="333333"/>
                <w:spacing w:val="3"/>
                <w:sz w:val="31"/>
                <w:szCs w:val="31"/>
              </w:rPr>
              <w:t>办</w:t>
            </w: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color w:val="333333"/>
                <w:spacing w:val="4"/>
                <w:sz w:val="31"/>
                <w:szCs w:val="31"/>
              </w:rPr>
              <w:t>理</w:t>
            </w:r>
            <w:r>
              <w:rPr>
                <w:rFonts w:ascii="仿宋" w:hAnsi="仿宋" w:eastAsia="仿宋" w:cs="仿宋"/>
                <w:color w:val="333333"/>
                <w:spacing w:val="3"/>
                <w:sz w:val="31"/>
                <w:szCs w:val="31"/>
              </w:rPr>
              <w:t>结</w:t>
            </w:r>
          </w:p>
          <w:p>
            <w:pPr>
              <w:spacing w:line="222" w:lineRule="auto"/>
              <w:ind w:left="4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果</w:t>
            </w:r>
          </w:p>
        </w:tc>
        <w:tc>
          <w:tcPr>
            <w:tcW w:w="2936" w:type="dxa"/>
            <w:vAlign w:val="top"/>
          </w:tcPr>
          <w:p>
            <w:pPr>
              <w:spacing w:before="218" w:line="222" w:lineRule="auto"/>
              <w:ind w:left="2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-10"/>
                <w:sz w:val="31"/>
                <w:szCs w:val="31"/>
              </w:rPr>
              <w:t>(</w:t>
            </w:r>
            <w:r>
              <w:rPr>
                <w:rFonts w:ascii="仿宋" w:hAnsi="仿宋" w:eastAsia="仿宋" w:cs="仿宋"/>
                <w:color w:val="333333"/>
                <w:spacing w:val="-9"/>
                <w:sz w:val="31"/>
                <w:szCs w:val="31"/>
              </w:rPr>
              <w:t xml:space="preserve"> 一 ) 予以公开</w:t>
            </w:r>
          </w:p>
        </w:tc>
        <w:tc>
          <w:tcPr>
            <w:tcW w:w="687" w:type="dxa"/>
            <w:vAlign w:val="top"/>
          </w:tcPr>
          <w:p>
            <w:pPr>
              <w:spacing w:before="259" w:line="190" w:lineRule="auto"/>
              <w:ind w:left="5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43" w:type="dxa"/>
            <w:vAlign w:val="top"/>
          </w:tcPr>
          <w:p>
            <w:pPr>
              <w:spacing w:before="259" w:line="190" w:lineRule="auto"/>
              <w:ind w:left="6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spacing w:before="259" w:line="190" w:lineRule="auto"/>
              <w:ind w:left="6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spacing w:before="259" w:line="190" w:lineRule="auto"/>
              <w:ind w:left="6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813" w:type="dxa"/>
            <w:vAlign w:val="top"/>
          </w:tcPr>
          <w:p>
            <w:pPr>
              <w:spacing w:before="259" w:line="190" w:lineRule="auto"/>
              <w:ind w:left="6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15" w:type="dxa"/>
            <w:vAlign w:val="top"/>
          </w:tcPr>
          <w:p>
            <w:pPr>
              <w:spacing w:before="259" w:line="190" w:lineRule="auto"/>
              <w:ind w:left="6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12" w:type="dxa"/>
            <w:vAlign w:val="top"/>
          </w:tcPr>
          <w:p>
            <w:pPr>
              <w:spacing w:before="259" w:line="190" w:lineRule="auto"/>
              <w:ind w:left="6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9" w:hRule="atLeast"/>
        </w:trPr>
        <w:tc>
          <w:tcPr>
            <w:tcW w:w="7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36" w:type="dxa"/>
            <w:vAlign w:val="top"/>
          </w:tcPr>
          <w:p>
            <w:pPr>
              <w:spacing w:before="220" w:line="333" w:lineRule="auto"/>
              <w:ind w:left="32" w:right="30" w:hanging="1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-24"/>
                <w:sz w:val="31"/>
                <w:szCs w:val="31"/>
              </w:rPr>
              <w:t>(</w:t>
            </w:r>
            <w:r>
              <w:rPr>
                <w:rFonts w:ascii="仿宋" w:hAnsi="仿宋" w:eastAsia="仿宋" w:cs="仿宋"/>
                <w:color w:val="333333"/>
                <w:spacing w:val="-16"/>
                <w:sz w:val="31"/>
                <w:szCs w:val="31"/>
              </w:rPr>
              <w:t xml:space="preserve"> 二 ) 部分公开 ( 区</w:t>
            </w: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color w:val="333333"/>
                <w:spacing w:val="11"/>
                <w:sz w:val="31"/>
                <w:szCs w:val="31"/>
              </w:rPr>
              <w:t>分</w:t>
            </w:r>
            <w:r>
              <w:rPr>
                <w:rFonts w:ascii="仿宋" w:hAnsi="仿宋" w:eastAsia="仿宋" w:cs="仿宋"/>
                <w:color w:val="333333"/>
                <w:spacing w:val="7"/>
                <w:sz w:val="31"/>
                <w:szCs w:val="31"/>
              </w:rPr>
              <w:t>处理的，只计这一</w:t>
            </w: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color w:val="333333"/>
                <w:spacing w:val="8"/>
                <w:sz w:val="31"/>
                <w:szCs w:val="31"/>
              </w:rPr>
              <w:t>情形，不计其他</w:t>
            </w:r>
            <w:r>
              <w:rPr>
                <w:rFonts w:ascii="仿宋" w:hAnsi="仿宋" w:eastAsia="仿宋" w:cs="仿宋"/>
                <w:color w:val="333333"/>
                <w:spacing w:val="7"/>
                <w:sz w:val="31"/>
                <w:szCs w:val="31"/>
              </w:rPr>
              <w:t>情</w:t>
            </w:r>
          </w:p>
          <w:p>
            <w:pPr>
              <w:spacing w:line="223" w:lineRule="auto"/>
              <w:ind w:left="2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-21"/>
                <w:sz w:val="31"/>
                <w:szCs w:val="31"/>
              </w:rPr>
              <w:t>形 )</w:t>
            </w:r>
          </w:p>
        </w:tc>
        <w:tc>
          <w:tcPr>
            <w:tcW w:w="687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100" w:line="190" w:lineRule="auto"/>
              <w:ind w:left="5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43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100" w:line="190" w:lineRule="auto"/>
              <w:ind w:left="6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100" w:line="190" w:lineRule="auto"/>
              <w:ind w:left="6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100" w:line="190" w:lineRule="auto"/>
              <w:ind w:left="6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813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100" w:line="190" w:lineRule="auto"/>
              <w:ind w:left="6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15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100" w:line="190" w:lineRule="auto"/>
              <w:ind w:left="6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12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100" w:line="190" w:lineRule="auto"/>
              <w:ind w:left="6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6" w:h="16839"/>
          <w:pgMar w:top="1431" w:right="1723" w:bottom="0" w:left="1703" w:header="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8359" w:type="dxa"/>
        <w:tblInd w:w="7" w:type="dxa"/>
        <w:tblBorders>
          <w:top w:val="double" w:color="000000" w:sz="2" w:space="0"/>
          <w:left w:val="double" w:color="000000" w:sz="2" w:space="0"/>
          <w:bottom w:val="double" w:color="000000" w:sz="2" w:space="0"/>
          <w:right w:val="double" w:color="000000" w:sz="2" w:space="0"/>
          <w:insideH w:val="double" w:color="000000" w:sz="2" w:space="0"/>
          <w:insideV w:val="doub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2"/>
        <w:gridCol w:w="1177"/>
        <w:gridCol w:w="1758"/>
        <w:gridCol w:w="687"/>
        <w:gridCol w:w="644"/>
        <w:gridCol w:w="644"/>
        <w:gridCol w:w="687"/>
        <w:gridCol w:w="813"/>
        <w:gridCol w:w="616"/>
        <w:gridCol w:w="611"/>
      </w:tblGrid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3" w:hRule="atLeast"/>
        </w:trPr>
        <w:tc>
          <w:tcPr>
            <w:tcW w:w="722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101" w:line="340" w:lineRule="auto"/>
              <w:ind w:left="36" w:right="184" w:hanging="1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-27"/>
                <w:sz w:val="31"/>
                <w:szCs w:val="31"/>
              </w:rPr>
              <w:t>( 三 )</w:t>
            </w: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color w:val="333333"/>
                <w:spacing w:val="4"/>
                <w:sz w:val="31"/>
                <w:szCs w:val="31"/>
              </w:rPr>
              <w:t>不</w:t>
            </w:r>
            <w:r>
              <w:rPr>
                <w:rFonts w:ascii="仿宋" w:hAnsi="仿宋" w:eastAsia="仿宋" w:cs="仿宋"/>
                <w:color w:val="333333"/>
                <w:spacing w:val="3"/>
                <w:sz w:val="31"/>
                <w:szCs w:val="31"/>
              </w:rPr>
              <w:t>予公</w:t>
            </w: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 xml:space="preserve"> 开</w:t>
            </w:r>
          </w:p>
        </w:tc>
        <w:tc>
          <w:tcPr>
            <w:tcW w:w="1758" w:type="dxa"/>
            <w:vAlign w:val="top"/>
          </w:tcPr>
          <w:p>
            <w:pPr>
              <w:spacing w:before="217" w:line="559" w:lineRule="exact"/>
              <w:ind w:left="4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4"/>
                <w:position w:val="18"/>
                <w:sz w:val="31"/>
                <w:szCs w:val="31"/>
              </w:rPr>
              <w:t>1</w:t>
            </w:r>
            <w:r>
              <w:rPr>
                <w:rFonts w:ascii="仿宋" w:hAnsi="仿宋" w:eastAsia="仿宋" w:cs="仿宋"/>
                <w:color w:val="333333"/>
                <w:spacing w:val="3"/>
                <w:position w:val="18"/>
                <w:sz w:val="31"/>
                <w:szCs w:val="31"/>
              </w:rPr>
              <w:t>.</w:t>
            </w:r>
            <w:r>
              <w:rPr>
                <w:rFonts w:ascii="仿宋" w:hAnsi="仿宋" w:eastAsia="仿宋" w:cs="仿宋"/>
                <w:color w:val="333333"/>
                <w:spacing w:val="2"/>
                <w:position w:val="18"/>
                <w:sz w:val="31"/>
                <w:szCs w:val="31"/>
              </w:rPr>
              <w:t>属于国家</w:t>
            </w:r>
          </w:p>
          <w:p>
            <w:pPr>
              <w:spacing w:before="1" w:line="223" w:lineRule="auto"/>
              <w:ind w:left="3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秘密</w:t>
            </w:r>
          </w:p>
        </w:tc>
        <w:tc>
          <w:tcPr>
            <w:tcW w:w="687" w:type="dxa"/>
            <w:vAlign w:val="top"/>
          </w:tcPr>
          <w:p>
            <w:pPr>
              <w:spacing w:line="433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6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spacing w:line="433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6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spacing w:line="433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6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spacing w:line="433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6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813" w:type="dxa"/>
            <w:vAlign w:val="top"/>
          </w:tcPr>
          <w:p>
            <w:pPr>
              <w:spacing w:line="433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6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16" w:type="dxa"/>
            <w:vAlign w:val="top"/>
          </w:tcPr>
          <w:p>
            <w:pPr>
              <w:spacing w:line="433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6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11" w:type="dxa"/>
            <w:vAlign w:val="top"/>
          </w:tcPr>
          <w:p>
            <w:pPr>
              <w:spacing w:line="433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6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3" w:hRule="atLeast"/>
        </w:trPr>
        <w:tc>
          <w:tcPr>
            <w:tcW w:w="72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8" w:type="dxa"/>
            <w:vAlign w:val="top"/>
          </w:tcPr>
          <w:p>
            <w:pPr>
              <w:spacing w:before="206" w:line="334" w:lineRule="auto"/>
              <w:ind w:left="29" w:right="127" w:firstLine="1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4"/>
                <w:sz w:val="31"/>
                <w:szCs w:val="31"/>
              </w:rPr>
              <w:t>2.其他法</w:t>
            </w:r>
            <w:r>
              <w:rPr>
                <w:rFonts w:ascii="仿宋" w:hAnsi="仿宋" w:eastAsia="仿宋" w:cs="仿宋"/>
                <w:color w:val="333333"/>
                <w:spacing w:val="3"/>
                <w:sz w:val="31"/>
                <w:szCs w:val="31"/>
              </w:rPr>
              <w:t>律</w:t>
            </w: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color w:val="333333"/>
                <w:spacing w:val="7"/>
                <w:sz w:val="31"/>
                <w:szCs w:val="31"/>
              </w:rPr>
              <w:t>行政法规禁</w:t>
            </w:r>
          </w:p>
          <w:p>
            <w:pPr>
              <w:spacing w:line="222" w:lineRule="auto"/>
              <w:ind w:left="3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5"/>
                <w:sz w:val="31"/>
                <w:szCs w:val="31"/>
              </w:rPr>
              <w:t>止</w:t>
            </w:r>
            <w:r>
              <w:rPr>
                <w:rFonts w:ascii="仿宋" w:hAnsi="仿宋" w:eastAsia="仿宋" w:cs="仿宋"/>
                <w:color w:val="333333"/>
                <w:spacing w:val="4"/>
                <w:sz w:val="31"/>
                <w:szCs w:val="31"/>
              </w:rPr>
              <w:t>公开</w:t>
            </w:r>
          </w:p>
        </w:tc>
        <w:tc>
          <w:tcPr>
            <w:tcW w:w="687" w:type="dxa"/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spacing w:before="100" w:line="190" w:lineRule="auto"/>
              <w:ind w:left="6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spacing w:before="100" w:line="190" w:lineRule="auto"/>
              <w:ind w:left="6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spacing w:before="100" w:line="190" w:lineRule="auto"/>
              <w:ind w:left="6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spacing w:before="100" w:line="190" w:lineRule="auto"/>
              <w:ind w:left="6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813" w:type="dxa"/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spacing w:before="100" w:line="190" w:lineRule="auto"/>
              <w:ind w:left="6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16" w:type="dxa"/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spacing w:before="100" w:line="190" w:lineRule="auto"/>
              <w:ind w:left="6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11" w:type="dxa"/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spacing w:before="100" w:line="190" w:lineRule="auto"/>
              <w:ind w:left="6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3" w:hRule="atLeast"/>
        </w:trPr>
        <w:tc>
          <w:tcPr>
            <w:tcW w:w="72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8" w:type="dxa"/>
            <w:vAlign w:val="top"/>
          </w:tcPr>
          <w:p>
            <w:pPr>
              <w:spacing w:before="211" w:line="333" w:lineRule="auto"/>
              <w:ind w:left="37" w:right="127" w:firstLine="1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-25"/>
                <w:sz w:val="31"/>
                <w:szCs w:val="31"/>
              </w:rPr>
              <w:t>3</w:t>
            </w:r>
            <w:r>
              <w:rPr>
                <w:rFonts w:ascii="仿宋" w:hAnsi="仿宋" w:eastAsia="仿宋" w:cs="仿宋"/>
                <w:color w:val="333333"/>
                <w:spacing w:val="-20"/>
                <w:sz w:val="31"/>
                <w:szCs w:val="31"/>
              </w:rPr>
              <w:t>.危及 “三</w:t>
            </w: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color w:val="333333"/>
                <w:spacing w:val="7"/>
                <w:sz w:val="31"/>
                <w:szCs w:val="31"/>
              </w:rPr>
              <w:t>安全一稳</w:t>
            </w:r>
          </w:p>
          <w:p>
            <w:pPr>
              <w:spacing w:line="231" w:lineRule="auto"/>
              <w:ind w:left="3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78"/>
                <w:sz w:val="31"/>
                <w:szCs w:val="31"/>
              </w:rPr>
              <w:t>定”</w:t>
            </w:r>
          </w:p>
        </w:tc>
        <w:tc>
          <w:tcPr>
            <w:tcW w:w="687" w:type="dxa"/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6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6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6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6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813" w:type="dxa"/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6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16" w:type="dxa"/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6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11" w:type="dxa"/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6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4" w:hRule="atLeast"/>
        </w:trPr>
        <w:tc>
          <w:tcPr>
            <w:tcW w:w="72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8" w:type="dxa"/>
            <w:vAlign w:val="top"/>
          </w:tcPr>
          <w:p>
            <w:pPr>
              <w:spacing w:before="212" w:line="560" w:lineRule="exact"/>
              <w:ind w:left="4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4"/>
                <w:position w:val="18"/>
                <w:sz w:val="31"/>
                <w:szCs w:val="31"/>
              </w:rPr>
              <w:t>4.保护第三</w:t>
            </w:r>
          </w:p>
          <w:p>
            <w:pPr>
              <w:spacing w:line="222" w:lineRule="auto"/>
              <w:ind w:left="3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6"/>
                <w:sz w:val="31"/>
                <w:szCs w:val="31"/>
              </w:rPr>
              <w:t>方合法权益</w:t>
            </w:r>
          </w:p>
        </w:tc>
        <w:tc>
          <w:tcPr>
            <w:tcW w:w="687" w:type="dxa"/>
            <w:vAlign w:val="top"/>
          </w:tcPr>
          <w:p>
            <w:pPr>
              <w:spacing w:line="429" w:lineRule="auto"/>
              <w:rPr>
                <w:rFonts w:ascii="Arial"/>
                <w:sz w:val="21"/>
              </w:rPr>
            </w:pPr>
          </w:p>
          <w:p>
            <w:pPr>
              <w:spacing w:before="100" w:line="190" w:lineRule="auto"/>
              <w:ind w:left="6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spacing w:line="429" w:lineRule="auto"/>
              <w:rPr>
                <w:rFonts w:ascii="Arial"/>
                <w:sz w:val="21"/>
              </w:rPr>
            </w:pPr>
          </w:p>
          <w:p>
            <w:pPr>
              <w:spacing w:before="100" w:line="190" w:lineRule="auto"/>
              <w:ind w:left="6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spacing w:line="429" w:lineRule="auto"/>
              <w:rPr>
                <w:rFonts w:ascii="Arial"/>
                <w:sz w:val="21"/>
              </w:rPr>
            </w:pPr>
          </w:p>
          <w:p>
            <w:pPr>
              <w:spacing w:before="100" w:line="190" w:lineRule="auto"/>
              <w:ind w:left="6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spacing w:line="429" w:lineRule="auto"/>
              <w:rPr>
                <w:rFonts w:ascii="Arial"/>
                <w:sz w:val="21"/>
              </w:rPr>
            </w:pPr>
          </w:p>
          <w:p>
            <w:pPr>
              <w:spacing w:before="100" w:line="190" w:lineRule="auto"/>
              <w:ind w:left="6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813" w:type="dxa"/>
            <w:vAlign w:val="top"/>
          </w:tcPr>
          <w:p>
            <w:pPr>
              <w:spacing w:line="429" w:lineRule="auto"/>
              <w:rPr>
                <w:rFonts w:ascii="Arial"/>
                <w:sz w:val="21"/>
              </w:rPr>
            </w:pPr>
          </w:p>
          <w:p>
            <w:pPr>
              <w:spacing w:before="100" w:line="190" w:lineRule="auto"/>
              <w:ind w:left="6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16" w:type="dxa"/>
            <w:vAlign w:val="top"/>
          </w:tcPr>
          <w:p>
            <w:pPr>
              <w:spacing w:line="429" w:lineRule="auto"/>
              <w:rPr>
                <w:rFonts w:ascii="Arial"/>
                <w:sz w:val="21"/>
              </w:rPr>
            </w:pPr>
          </w:p>
          <w:p>
            <w:pPr>
              <w:spacing w:before="100" w:line="190" w:lineRule="auto"/>
              <w:ind w:left="6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11" w:type="dxa"/>
            <w:vAlign w:val="top"/>
          </w:tcPr>
          <w:p>
            <w:pPr>
              <w:spacing w:line="429" w:lineRule="auto"/>
              <w:rPr>
                <w:rFonts w:ascii="Arial"/>
                <w:sz w:val="21"/>
              </w:rPr>
            </w:pPr>
          </w:p>
          <w:p>
            <w:pPr>
              <w:spacing w:before="100" w:line="190" w:lineRule="auto"/>
              <w:ind w:left="6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3" w:hRule="atLeast"/>
        </w:trPr>
        <w:tc>
          <w:tcPr>
            <w:tcW w:w="72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8" w:type="dxa"/>
            <w:vAlign w:val="top"/>
          </w:tcPr>
          <w:p>
            <w:pPr>
              <w:spacing w:before="214" w:line="333" w:lineRule="auto"/>
              <w:ind w:left="73" w:right="127" w:hanging="2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4"/>
                <w:sz w:val="31"/>
                <w:szCs w:val="31"/>
              </w:rPr>
              <w:t>5</w:t>
            </w:r>
            <w:r>
              <w:rPr>
                <w:rFonts w:ascii="仿宋" w:hAnsi="仿宋" w:eastAsia="仿宋" w:cs="仿宋"/>
                <w:color w:val="333333"/>
                <w:spacing w:val="3"/>
                <w:sz w:val="31"/>
                <w:szCs w:val="31"/>
              </w:rPr>
              <w:t>.属于三类</w:t>
            </w: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color w:val="333333"/>
                <w:spacing w:val="-2"/>
                <w:sz w:val="31"/>
                <w:szCs w:val="31"/>
              </w:rPr>
              <w:t>内部事务信</w:t>
            </w:r>
          </w:p>
          <w:p>
            <w:pPr>
              <w:spacing w:line="226" w:lineRule="auto"/>
              <w:ind w:left="5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息</w:t>
            </w:r>
          </w:p>
        </w:tc>
        <w:tc>
          <w:tcPr>
            <w:tcW w:w="687" w:type="dxa"/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6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6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6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6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813" w:type="dxa"/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6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16" w:type="dxa"/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6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11" w:type="dxa"/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6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4" w:hRule="atLeast"/>
        </w:trPr>
        <w:tc>
          <w:tcPr>
            <w:tcW w:w="72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8" w:type="dxa"/>
            <w:vAlign w:val="top"/>
          </w:tcPr>
          <w:p>
            <w:pPr>
              <w:spacing w:before="215" w:line="560" w:lineRule="exact"/>
              <w:ind w:left="4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5"/>
                <w:position w:val="19"/>
                <w:sz w:val="31"/>
                <w:szCs w:val="31"/>
              </w:rPr>
              <w:t>6</w:t>
            </w:r>
            <w:r>
              <w:rPr>
                <w:rFonts w:ascii="仿宋" w:hAnsi="仿宋" w:eastAsia="仿宋" w:cs="仿宋"/>
                <w:color w:val="333333"/>
                <w:spacing w:val="3"/>
                <w:position w:val="19"/>
                <w:sz w:val="31"/>
                <w:szCs w:val="31"/>
              </w:rPr>
              <w:t>.属于四类</w:t>
            </w:r>
          </w:p>
          <w:p>
            <w:pPr>
              <w:spacing w:line="220" w:lineRule="auto"/>
              <w:ind w:left="3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8"/>
                <w:sz w:val="31"/>
                <w:szCs w:val="31"/>
              </w:rPr>
              <w:t>过</w:t>
            </w:r>
            <w:r>
              <w:rPr>
                <w:rFonts w:ascii="仿宋" w:hAnsi="仿宋" w:eastAsia="仿宋" w:cs="仿宋"/>
                <w:color w:val="333333"/>
                <w:spacing w:val="5"/>
                <w:sz w:val="31"/>
                <w:szCs w:val="31"/>
              </w:rPr>
              <w:t>程性信息</w:t>
            </w:r>
          </w:p>
        </w:tc>
        <w:tc>
          <w:tcPr>
            <w:tcW w:w="687" w:type="dxa"/>
            <w:vAlign w:val="top"/>
          </w:tcPr>
          <w:p>
            <w:pPr>
              <w:spacing w:line="432" w:lineRule="auto"/>
              <w:rPr>
                <w:rFonts w:ascii="Arial"/>
                <w:sz w:val="21"/>
              </w:rPr>
            </w:pPr>
          </w:p>
          <w:p>
            <w:pPr>
              <w:spacing w:before="100" w:line="190" w:lineRule="auto"/>
              <w:ind w:left="6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spacing w:line="432" w:lineRule="auto"/>
              <w:rPr>
                <w:rFonts w:ascii="Arial"/>
                <w:sz w:val="21"/>
              </w:rPr>
            </w:pPr>
          </w:p>
          <w:p>
            <w:pPr>
              <w:spacing w:before="100" w:line="190" w:lineRule="auto"/>
              <w:ind w:left="6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spacing w:line="432" w:lineRule="auto"/>
              <w:rPr>
                <w:rFonts w:ascii="Arial"/>
                <w:sz w:val="21"/>
              </w:rPr>
            </w:pPr>
          </w:p>
          <w:p>
            <w:pPr>
              <w:spacing w:before="100" w:line="190" w:lineRule="auto"/>
              <w:ind w:left="6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spacing w:line="432" w:lineRule="auto"/>
              <w:rPr>
                <w:rFonts w:ascii="Arial"/>
                <w:sz w:val="21"/>
              </w:rPr>
            </w:pPr>
          </w:p>
          <w:p>
            <w:pPr>
              <w:spacing w:before="100" w:line="190" w:lineRule="auto"/>
              <w:ind w:left="6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813" w:type="dxa"/>
            <w:vAlign w:val="top"/>
          </w:tcPr>
          <w:p>
            <w:pPr>
              <w:spacing w:line="432" w:lineRule="auto"/>
              <w:rPr>
                <w:rFonts w:ascii="Arial"/>
                <w:sz w:val="21"/>
              </w:rPr>
            </w:pPr>
          </w:p>
          <w:p>
            <w:pPr>
              <w:spacing w:before="100" w:line="190" w:lineRule="auto"/>
              <w:ind w:left="6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16" w:type="dxa"/>
            <w:vAlign w:val="top"/>
          </w:tcPr>
          <w:p>
            <w:pPr>
              <w:spacing w:line="432" w:lineRule="auto"/>
              <w:rPr>
                <w:rFonts w:ascii="Arial"/>
                <w:sz w:val="21"/>
              </w:rPr>
            </w:pPr>
          </w:p>
          <w:p>
            <w:pPr>
              <w:spacing w:before="100" w:line="190" w:lineRule="auto"/>
              <w:ind w:left="6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11" w:type="dxa"/>
            <w:vAlign w:val="top"/>
          </w:tcPr>
          <w:p>
            <w:pPr>
              <w:spacing w:line="432" w:lineRule="auto"/>
              <w:rPr>
                <w:rFonts w:ascii="Arial"/>
                <w:sz w:val="21"/>
              </w:rPr>
            </w:pPr>
          </w:p>
          <w:p>
            <w:pPr>
              <w:spacing w:before="100" w:line="190" w:lineRule="auto"/>
              <w:ind w:left="6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3" w:hRule="atLeast"/>
        </w:trPr>
        <w:tc>
          <w:tcPr>
            <w:tcW w:w="72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8" w:type="dxa"/>
            <w:vAlign w:val="top"/>
          </w:tcPr>
          <w:p>
            <w:pPr>
              <w:spacing w:before="217" w:line="559" w:lineRule="exact"/>
              <w:ind w:left="4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5"/>
                <w:position w:val="19"/>
                <w:sz w:val="31"/>
                <w:szCs w:val="31"/>
              </w:rPr>
              <w:t>7</w:t>
            </w:r>
            <w:r>
              <w:rPr>
                <w:rFonts w:ascii="仿宋" w:hAnsi="仿宋" w:eastAsia="仿宋" w:cs="仿宋"/>
                <w:color w:val="333333"/>
                <w:spacing w:val="3"/>
                <w:position w:val="19"/>
                <w:sz w:val="31"/>
                <w:szCs w:val="31"/>
              </w:rPr>
              <w:t>.属于行政</w:t>
            </w:r>
          </w:p>
          <w:p>
            <w:pPr>
              <w:spacing w:line="223" w:lineRule="auto"/>
              <w:ind w:left="3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6"/>
                <w:sz w:val="31"/>
                <w:szCs w:val="31"/>
              </w:rPr>
              <w:t>执</w:t>
            </w:r>
            <w:r>
              <w:rPr>
                <w:rFonts w:ascii="仿宋" w:hAnsi="仿宋" w:eastAsia="仿宋" w:cs="仿宋"/>
                <w:color w:val="333333"/>
                <w:spacing w:val="4"/>
                <w:sz w:val="31"/>
                <w:szCs w:val="31"/>
              </w:rPr>
              <w:t>法案卷</w:t>
            </w:r>
          </w:p>
        </w:tc>
        <w:tc>
          <w:tcPr>
            <w:tcW w:w="687" w:type="dxa"/>
            <w:vAlign w:val="top"/>
          </w:tcPr>
          <w:p>
            <w:pPr>
              <w:spacing w:line="433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6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spacing w:line="433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6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spacing w:line="433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6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spacing w:line="433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6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813" w:type="dxa"/>
            <w:vAlign w:val="top"/>
          </w:tcPr>
          <w:p>
            <w:pPr>
              <w:spacing w:line="433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6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16" w:type="dxa"/>
            <w:vAlign w:val="top"/>
          </w:tcPr>
          <w:p>
            <w:pPr>
              <w:spacing w:line="433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6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11" w:type="dxa"/>
            <w:vAlign w:val="top"/>
          </w:tcPr>
          <w:p>
            <w:pPr>
              <w:spacing w:line="433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6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4" w:hRule="atLeast"/>
        </w:trPr>
        <w:tc>
          <w:tcPr>
            <w:tcW w:w="72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8" w:type="dxa"/>
            <w:vAlign w:val="top"/>
          </w:tcPr>
          <w:p>
            <w:pPr>
              <w:spacing w:before="217" w:line="561" w:lineRule="exact"/>
              <w:ind w:left="4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5"/>
                <w:position w:val="19"/>
                <w:sz w:val="31"/>
                <w:szCs w:val="31"/>
              </w:rPr>
              <w:t>8</w:t>
            </w:r>
            <w:r>
              <w:rPr>
                <w:rFonts w:ascii="仿宋" w:hAnsi="仿宋" w:eastAsia="仿宋" w:cs="仿宋"/>
                <w:color w:val="333333"/>
                <w:spacing w:val="3"/>
                <w:position w:val="19"/>
                <w:sz w:val="31"/>
                <w:szCs w:val="31"/>
              </w:rPr>
              <w:t>.属于行政</w:t>
            </w:r>
          </w:p>
          <w:p>
            <w:pPr>
              <w:spacing w:line="223" w:lineRule="auto"/>
              <w:ind w:left="2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8"/>
                <w:sz w:val="31"/>
                <w:szCs w:val="31"/>
              </w:rPr>
              <w:t>查</w:t>
            </w:r>
            <w:r>
              <w:rPr>
                <w:rFonts w:ascii="仿宋" w:hAnsi="仿宋" w:eastAsia="仿宋" w:cs="仿宋"/>
                <w:color w:val="333333"/>
                <w:spacing w:val="6"/>
                <w:sz w:val="31"/>
                <w:szCs w:val="31"/>
              </w:rPr>
              <w:t>询事项</w:t>
            </w:r>
          </w:p>
        </w:tc>
        <w:tc>
          <w:tcPr>
            <w:tcW w:w="687" w:type="dxa"/>
            <w:vAlign w:val="top"/>
          </w:tcPr>
          <w:p>
            <w:pPr>
              <w:spacing w:line="435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6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spacing w:line="435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6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spacing w:line="435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6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spacing w:line="435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6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813" w:type="dxa"/>
            <w:vAlign w:val="top"/>
          </w:tcPr>
          <w:p>
            <w:pPr>
              <w:spacing w:line="435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6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16" w:type="dxa"/>
            <w:vAlign w:val="top"/>
          </w:tcPr>
          <w:p>
            <w:pPr>
              <w:spacing w:line="435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6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11" w:type="dxa"/>
            <w:vAlign w:val="top"/>
          </w:tcPr>
          <w:p>
            <w:pPr>
              <w:spacing w:line="435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6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3" w:hRule="atLeast"/>
        </w:trPr>
        <w:tc>
          <w:tcPr>
            <w:tcW w:w="72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7" w:type="dxa"/>
            <w:vMerge w:val="restart"/>
            <w:tcBorders>
              <w:bottom w:val="nil"/>
            </w:tcBorders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spacing w:before="101" w:line="341" w:lineRule="auto"/>
              <w:ind w:left="23" w:right="184" w:hanging="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-27"/>
                <w:sz w:val="31"/>
                <w:szCs w:val="31"/>
              </w:rPr>
              <w:t>( 四 )</w:t>
            </w: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color w:val="333333"/>
                <w:spacing w:val="8"/>
                <w:sz w:val="31"/>
                <w:szCs w:val="31"/>
              </w:rPr>
              <w:t>无法</w:t>
            </w:r>
            <w:r>
              <w:rPr>
                <w:rFonts w:ascii="仿宋" w:hAnsi="仿宋" w:eastAsia="仿宋" w:cs="仿宋"/>
                <w:color w:val="333333"/>
                <w:spacing w:val="7"/>
                <w:sz w:val="31"/>
                <w:szCs w:val="31"/>
              </w:rPr>
              <w:t>提</w:t>
            </w: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color w:val="333333"/>
                <w:spacing w:val="2"/>
                <w:sz w:val="31"/>
                <w:szCs w:val="31"/>
              </w:rPr>
              <w:t>供</w:t>
            </w:r>
          </w:p>
        </w:tc>
        <w:tc>
          <w:tcPr>
            <w:tcW w:w="1758" w:type="dxa"/>
            <w:vAlign w:val="top"/>
          </w:tcPr>
          <w:p>
            <w:pPr>
              <w:spacing w:before="217" w:line="334" w:lineRule="auto"/>
              <w:ind w:left="44" w:right="127" w:firstLine="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4"/>
                <w:sz w:val="31"/>
                <w:szCs w:val="31"/>
              </w:rPr>
              <w:t>1</w:t>
            </w:r>
            <w:r>
              <w:rPr>
                <w:rFonts w:ascii="仿宋" w:hAnsi="仿宋" w:eastAsia="仿宋" w:cs="仿宋"/>
                <w:color w:val="333333"/>
                <w:spacing w:val="3"/>
                <w:sz w:val="31"/>
                <w:szCs w:val="31"/>
              </w:rPr>
              <w:t>.</w:t>
            </w:r>
            <w:r>
              <w:rPr>
                <w:rFonts w:ascii="仿宋" w:hAnsi="仿宋" w:eastAsia="仿宋" w:cs="仿宋"/>
                <w:color w:val="333333"/>
                <w:spacing w:val="2"/>
                <w:sz w:val="31"/>
                <w:szCs w:val="31"/>
              </w:rPr>
              <w:t>本机关不</w:t>
            </w: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color w:val="333333"/>
                <w:spacing w:val="4"/>
                <w:sz w:val="31"/>
                <w:szCs w:val="31"/>
              </w:rPr>
              <w:t>掌握相关政</w:t>
            </w:r>
          </w:p>
          <w:p>
            <w:pPr>
              <w:spacing w:before="1" w:line="221" w:lineRule="auto"/>
              <w:ind w:left="3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5"/>
                <w:sz w:val="31"/>
                <w:szCs w:val="31"/>
              </w:rPr>
              <w:t>府信</w:t>
            </w:r>
            <w:r>
              <w:rPr>
                <w:rFonts w:ascii="仿宋" w:hAnsi="仿宋" w:eastAsia="仿宋" w:cs="仿宋"/>
                <w:color w:val="333333"/>
                <w:spacing w:val="4"/>
                <w:sz w:val="31"/>
                <w:szCs w:val="31"/>
              </w:rPr>
              <w:t>息</w:t>
            </w:r>
          </w:p>
        </w:tc>
        <w:tc>
          <w:tcPr>
            <w:tcW w:w="687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6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6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6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6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813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6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16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6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11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6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7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8" w:type="dxa"/>
            <w:vAlign w:val="top"/>
          </w:tcPr>
          <w:p>
            <w:pPr>
              <w:spacing w:before="220" w:line="407" w:lineRule="exact"/>
              <w:ind w:left="4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4"/>
                <w:position w:val="2"/>
                <w:sz w:val="31"/>
                <w:szCs w:val="31"/>
              </w:rPr>
              <w:t>2.没有现</w:t>
            </w:r>
            <w:r>
              <w:rPr>
                <w:rFonts w:ascii="仿宋" w:hAnsi="仿宋" w:eastAsia="仿宋" w:cs="仿宋"/>
                <w:color w:val="333333"/>
                <w:spacing w:val="3"/>
                <w:position w:val="2"/>
                <w:sz w:val="31"/>
                <w:szCs w:val="31"/>
              </w:rPr>
              <w:t>成</w:t>
            </w:r>
          </w:p>
        </w:tc>
        <w:tc>
          <w:tcPr>
            <w:tcW w:w="687" w:type="dxa"/>
            <w:vAlign w:val="top"/>
          </w:tcPr>
          <w:p>
            <w:pPr>
              <w:spacing w:before="261" w:line="190" w:lineRule="auto"/>
              <w:ind w:left="6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spacing w:before="261" w:line="190" w:lineRule="auto"/>
              <w:ind w:left="6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spacing w:before="261" w:line="190" w:lineRule="auto"/>
              <w:ind w:left="6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spacing w:before="261" w:line="190" w:lineRule="auto"/>
              <w:ind w:left="6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813" w:type="dxa"/>
            <w:vAlign w:val="top"/>
          </w:tcPr>
          <w:p>
            <w:pPr>
              <w:spacing w:before="261" w:line="190" w:lineRule="auto"/>
              <w:ind w:left="6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16" w:type="dxa"/>
            <w:vAlign w:val="top"/>
          </w:tcPr>
          <w:p>
            <w:pPr>
              <w:spacing w:before="261" w:line="190" w:lineRule="auto"/>
              <w:ind w:left="6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11" w:type="dxa"/>
            <w:vAlign w:val="top"/>
          </w:tcPr>
          <w:p>
            <w:pPr>
              <w:spacing w:before="261" w:line="190" w:lineRule="auto"/>
              <w:ind w:left="6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6" w:h="16839"/>
          <w:pgMar w:top="1431" w:right="1776" w:bottom="0" w:left="1755" w:header="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8359" w:type="dxa"/>
        <w:tblInd w:w="352" w:type="dxa"/>
        <w:tblBorders>
          <w:top w:val="double" w:color="000000" w:sz="2" w:space="0"/>
          <w:left w:val="double" w:color="000000" w:sz="2" w:space="0"/>
          <w:bottom w:val="double" w:color="000000" w:sz="2" w:space="0"/>
          <w:right w:val="double" w:color="000000" w:sz="2" w:space="0"/>
          <w:insideH w:val="double" w:color="000000" w:sz="2" w:space="0"/>
          <w:insideV w:val="doub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4"/>
        <w:gridCol w:w="1173"/>
        <w:gridCol w:w="1759"/>
        <w:gridCol w:w="687"/>
        <w:gridCol w:w="644"/>
        <w:gridCol w:w="644"/>
        <w:gridCol w:w="687"/>
        <w:gridCol w:w="814"/>
        <w:gridCol w:w="616"/>
        <w:gridCol w:w="611"/>
      </w:tblGrid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</w:trPr>
        <w:tc>
          <w:tcPr>
            <w:tcW w:w="72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9" w:type="dxa"/>
            <w:vAlign w:val="top"/>
          </w:tcPr>
          <w:p>
            <w:pPr>
              <w:spacing w:before="195" w:line="562" w:lineRule="exact"/>
              <w:ind w:left="2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9"/>
                <w:position w:val="18"/>
                <w:sz w:val="31"/>
                <w:szCs w:val="31"/>
              </w:rPr>
              <w:t>信息需要另</w:t>
            </w:r>
          </w:p>
          <w:p>
            <w:pPr>
              <w:spacing w:line="220" w:lineRule="auto"/>
              <w:ind w:left="3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7"/>
                <w:sz w:val="31"/>
                <w:szCs w:val="31"/>
              </w:rPr>
              <w:t>行</w:t>
            </w:r>
            <w:r>
              <w:rPr>
                <w:rFonts w:ascii="仿宋" w:hAnsi="仿宋" w:eastAsia="仿宋" w:cs="仿宋"/>
                <w:color w:val="333333"/>
                <w:spacing w:val="5"/>
                <w:sz w:val="31"/>
                <w:szCs w:val="31"/>
              </w:rPr>
              <w:t>制作</w:t>
            </w:r>
          </w:p>
        </w:tc>
        <w:tc>
          <w:tcPr>
            <w:tcW w:w="6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3" w:hRule="atLeast"/>
        </w:trPr>
        <w:tc>
          <w:tcPr>
            <w:tcW w:w="7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9" w:type="dxa"/>
            <w:vAlign w:val="top"/>
          </w:tcPr>
          <w:p>
            <w:pPr>
              <w:spacing w:before="207" w:line="334" w:lineRule="auto"/>
              <w:ind w:left="31" w:right="126" w:firstLine="2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2"/>
                <w:sz w:val="31"/>
                <w:szCs w:val="31"/>
              </w:rPr>
              <w:t>3.补正后</w:t>
            </w: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 xml:space="preserve">申 </w:t>
            </w:r>
            <w:r>
              <w:rPr>
                <w:rFonts w:ascii="仿宋" w:hAnsi="仿宋" w:eastAsia="仿宋" w:cs="仿宋"/>
                <w:color w:val="333333"/>
                <w:spacing w:val="7"/>
                <w:sz w:val="31"/>
                <w:szCs w:val="31"/>
              </w:rPr>
              <w:t>请内容仍不</w:t>
            </w:r>
          </w:p>
          <w:p>
            <w:pPr>
              <w:spacing w:before="1" w:line="223" w:lineRule="auto"/>
              <w:ind w:left="6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-13"/>
                <w:sz w:val="31"/>
                <w:szCs w:val="31"/>
              </w:rPr>
              <w:t>明</w:t>
            </w:r>
            <w:r>
              <w:rPr>
                <w:rFonts w:ascii="仿宋" w:hAnsi="仿宋" w:eastAsia="仿宋" w:cs="仿宋"/>
                <w:color w:val="333333"/>
                <w:spacing w:val="-12"/>
                <w:sz w:val="31"/>
                <w:szCs w:val="31"/>
              </w:rPr>
              <w:t>确</w:t>
            </w:r>
          </w:p>
        </w:tc>
        <w:tc>
          <w:tcPr>
            <w:tcW w:w="687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6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6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6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6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814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6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16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6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11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6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3" w:hRule="atLeast"/>
        </w:trPr>
        <w:tc>
          <w:tcPr>
            <w:tcW w:w="7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3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101" w:line="343" w:lineRule="auto"/>
              <w:ind w:left="31" w:right="182" w:hanging="1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-27"/>
                <w:sz w:val="31"/>
                <w:szCs w:val="31"/>
              </w:rPr>
              <w:t>( 五 )</w:t>
            </w: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color w:val="333333"/>
                <w:spacing w:val="5"/>
                <w:sz w:val="31"/>
                <w:szCs w:val="31"/>
              </w:rPr>
              <w:t>不</w:t>
            </w:r>
            <w:r>
              <w:rPr>
                <w:rFonts w:ascii="仿宋" w:hAnsi="仿宋" w:eastAsia="仿宋" w:cs="仿宋"/>
                <w:color w:val="333333"/>
                <w:spacing w:val="4"/>
                <w:sz w:val="31"/>
                <w:szCs w:val="31"/>
              </w:rPr>
              <w:t>予处</w:t>
            </w: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 xml:space="preserve"> 理</w:t>
            </w:r>
          </w:p>
        </w:tc>
        <w:tc>
          <w:tcPr>
            <w:tcW w:w="1759" w:type="dxa"/>
            <w:vAlign w:val="top"/>
          </w:tcPr>
          <w:p>
            <w:pPr>
              <w:spacing w:before="209" w:line="562" w:lineRule="exact"/>
              <w:ind w:left="5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4"/>
                <w:position w:val="19"/>
                <w:sz w:val="31"/>
                <w:szCs w:val="31"/>
              </w:rPr>
              <w:t>1</w:t>
            </w:r>
            <w:r>
              <w:rPr>
                <w:rFonts w:ascii="仿宋" w:hAnsi="仿宋" w:eastAsia="仿宋" w:cs="仿宋"/>
                <w:color w:val="333333"/>
                <w:spacing w:val="3"/>
                <w:position w:val="19"/>
                <w:sz w:val="31"/>
                <w:szCs w:val="31"/>
              </w:rPr>
              <w:t>.</w:t>
            </w:r>
            <w:r>
              <w:rPr>
                <w:rFonts w:ascii="仿宋" w:hAnsi="仿宋" w:eastAsia="仿宋" w:cs="仿宋"/>
                <w:color w:val="333333"/>
                <w:spacing w:val="2"/>
                <w:position w:val="19"/>
                <w:sz w:val="31"/>
                <w:szCs w:val="31"/>
              </w:rPr>
              <w:t>信访举报</w:t>
            </w:r>
          </w:p>
          <w:p>
            <w:pPr>
              <w:spacing w:line="220" w:lineRule="auto"/>
              <w:ind w:left="3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7"/>
                <w:sz w:val="31"/>
                <w:szCs w:val="31"/>
              </w:rPr>
              <w:t>投</w:t>
            </w:r>
            <w:r>
              <w:rPr>
                <w:rFonts w:ascii="仿宋" w:hAnsi="仿宋" w:eastAsia="仿宋" w:cs="仿宋"/>
                <w:color w:val="333333"/>
                <w:spacing w:val="6"/>
                <w:sz w:val="31"/>
                <w:szCs w:val="31"/>
              </w:rPr>
              <w:t>诉类申请</w:t>
            </w:r>
          </w:p>
        </w:tc>
        <w:tc>
          <w:tcPr>
            <w:tcW w:w="687" w:type="dxa"/>
            <w:vAlign w:val="top"/>
          </w:tcPr>
          <w:p>
            <w:pPr>
              <w:spacing w:line="428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6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spacing w:line="428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6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spacing w:line="428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6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spacing w:line="428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6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814" w:type="dxa"/>
            <w:vAlign w:val="top"/>
          </w:tcPr>
          <w:p>
            <w:pPr>
              <w:spacing w:line="428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6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16" w:type="dxa"/>
            <w:vAlign w:val="top"/>
          </w:tcPr>
          <w:p>
            <w:pPr>
              <w:spacing w:line="428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6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11" w:type="dxa"/>
            <w:vAlign w:val="top"/>
          </w:tcPr>
          <w:p>
            <w:pPr>
              <w:spacing w:line="428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6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7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9" w:type="dxa"/>
            <w:vAlign w:val="top"/>
          </w:tcPr>
          <w:p>
            <w:pPr>
              <w:spacing w:before="212" w:line="239" w:lineRule="auto"/>
              <w:ind w:left="4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4"/>
                <w:sz w:val="31"/>
                <w:szCs w:val="31"/>
              </w:rPr>
              <w:t>2.重复申</w:t>
            </w:r>
            <w:r>
              <w:rPr>
                <w:rFonts w:ascii="仿宋" w:hAnsi="仿宋" w:eastAsia="仿宋" w:cs="仿宋"/>
                <w:color w:val="333333"/>
                <w:spacing w:val="3"/>
                <w:sz w:val="31"/>
                <w:szCs w:val="31"/>
              </w:rPr>
              <w:t>请</w:t>
            </w:r>
          </w:p>
        </w:tc>
        <w:tc>
          <w:tcPr>
            <w:tcW w:w="687" w:type="dxa"/>
            <w:vAlign w:val="top"/>
          </w:tcPr>
          <w:p>
            <w:pPr>
              <w:spacing w:before="253" w:line="190" w:lineRule="auto"/>
              <w:ind w:left="6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spacing w:before="253" w:line="190" w:lineRule="auto"/>
              <w:ind w:left="6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spacing w:before="253" w:line="190" w:lineRule="auto"/>
              <w:ind w:left="6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spacing w:before="253" w:line="190" w:lineRule="auto"/>
              <w:ind w:left="6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814" w:type="dxa"/>
            <w:vAlign w:val="top"/>
          </w:tcPr>
          <w:p>
            <w:pPr>
              <w:spacing w:before="253" w:line="190" w:lineRule="auto"/>
              <w:ind w:left="6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16" w:type="dxa"/>
            <w:vAlign w:val="top"/>
          </w:tcPr>
          <w:p>
            <w:pPr>
              <w:spacing w:before="253" w:line="190" w:lineRule="auto"/>
              <w:ind w:left="6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11" w:type="dxa"/>
            <w:vAlign w:val="top"/>
          </w:tcPr>
          <w:p>
            <w:pPr>
              <w:spacing w:before="253" w:line="190" w:lineRule="auto"/>
              <w:ind w:left="6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4" w:hRule="atLeast"/>
        </w:trPr>
        <w:tc>
          <w:tcPr>
            <w:tcW w:w="7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9" w:type="dxa"/>
            <w:vAlign w:val="top"/>
          </w:tcPr>
          <w:p>
            <w:pPr>
              <w:spacing w:before="214" w:line="559" w:lineRule="exact"/>
              <w:ind w:left="5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2"/>
                <w:position w:val="19"/>
                <w:sz w:val="31"/>
                <w:szCs w:val="31"/>
              </w:rPr>
              <w:t>3.要求提</w:t>
            </w:r>
            <w:r>
              <w:rPr>
                <w:rFonts w:ascii="仿宋" w:hAnsi="仿宋" w:eastAsia="仿宋" w:cs="仿宋"/>
                <w:color w:val="333333"/>
                <w:position w:val="19"/>
                <w:sz w:val="31"/>
                <w:szCs w:val="31"/>
              </w:rPr>
              <w:t>供</w:t>
            </w:r>
          </w:p>
          <w:p>
            <w:pPr>
              <w:spacing w:line="221" w:lineRule="auto"/>
              <w:ind w:left="3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8"/>
                <w:sz w:val="31"/>
                <w:szCs w:val="31"/>
              </w:rPr>
              <w:t>公</w:t>
            </w:r>
            <w:r>
              <w:rPr>
                <w:rFonts w:ascii="仿宋" w:hAnsi="仿宋" w:eastAsia="仿宋" w:cs="仿宋"/>
                <w:color w:val="333333"/>
                <w:spacing w:val="7"/>
                <w:sz w:val="31"/>
                <w:szCs w:val="31"/>
              </w:rPr>
              <w:t>开出版物</w:t>
            </w:r>
          </w:p>
        </w:tc>
        <w:tc>
          <w:tcPr>
            <w:tcW w:w="687" w:type="dxa"/>
            <w:vAlign w:val="top"/>
          </w:tcPr>
          <w:p>
            <w:pPr>
              <w:spacing w:line="430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6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spacing w:line="430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6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spacing w:line="430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6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spacing w:line="430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6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814" w:type="dxa"/>
            <w:vAlign w:val="top"/>
          </w:tcPr>
          <w:p>
            <w:pPr>
              <w:spacing w:line="430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6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16" w:type="dxa"/>
            <w:vAlign w:val="top"/>
          </w:tcPr>
          <w:p>
            <w:pPr>
              <w:spacing w:line="430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6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11" w:type="dxa"/>
            <w:vAlign w:val="top"/>
          </w:tcPr>
          <w:p>
            <w:pPr>
              <w:spacing w:line="430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6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3" w:hRule="atLeast"/>
        </w:trPr>
        <w:tc>
          <w:tcPr>
            <w:tcW w:w="7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9" w:type="dxa"/>
            <w:vAlign w:val="top"/>
          </w:tcPr>
          <w:p>
            <w:pPr>
              <w:spacing w:before="212" w:line="334" w:lineRule="auto"/>
              <w:ind w:left="74" w:right="126" w:hanging="3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4"/>
                <w:sz w:val="31"/>
                <w:szCs w:val="31"/>
              </w:rPr>
              <w:t>4.无正当理</w:t>
            </w: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color w:val="333333"/>
                <w:spacing w:val="-2"/>
                <w:sz w:val="31"/>
                <w:szCs w:val="31"/>
              </w:rPr>
              <w:t>由大量</w:t>
            </w:r>
            <w:r>
              <w:rPr>
                <w:rFonts w:ascii="仿宋" w:hAnsi="仿宋" w:eastAsia="仿宋" w:cs="仿宋"/>
                <w:color w:val="333333"/>
                <w:spacing w:val="-1"/>
                <w:sz w:val="31"/>
                <w:szCs w:val="31"/>
              </w:rPr>
              <w:t>反复</w:t>
            </w:r>
          </w:p>
          <w:p>
            <w:pPr>
              <w:spacing w:line="220" w:lineRule="auto"/>
              <w:ind w:left="7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-21"/>
                <w:sz w:val="31"/>
                <w:szCs w:val="31"/>
              </w:rPr>
              <w:t>申请</w:t>
            </w:r>
          </w:p>
        </w:tc>
        <w:tc>
          <w:tcPr>
            <w:tcW w:w="687" w:type="dxa"/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before="100" w:line="190" w:lineRule="auto"/>
              <w:ind w:left="6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before="100" w:line="190" w:lineRule="auto"/>
              <w:ind w:left="6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before="100" w:line="190" w:lineRule="auto"/>
              <w:ind w:left="6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before="100" w:line="190" w:lineRule="auto"/>
              <w:ind w:left="6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814" w:type="dxa"/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before="100" w:line="190" w:lineRule="auto"/>
              <w:ind w:left="6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16" w:type="dxa"/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before="100" w:line="190" w:lineRule="auto"/>
              <w:ind w:left="6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11" w:type="dxa"/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before="100" w:line="190" w:lineRule="auto"/>
              <w:ind w:left="6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2" w:hRule="atLeast"/>
        </w:trPr>
        <w:tc>
          <w:tcPr>
            <w:tcW w:w="7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9" w:type="dxa"/>
            <w:vAlign w:val="top"/>
          </w:tcPr>
          <w:p>
            <w:pPr>
              <w:spacing w:before="219" w:line="333" w:lineRule="auto"/>
              <w:ind w:left="28" w:right="126" w:firstLine="1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4"/>
                <w:sz w:val="31"/>
                <w:szCs w:val="31"/>
              </w:rPr>
              <w:t>5</w:t>
            </w:r>
            <w:r>
              <w:rPr>
                <w:rFonts w:ascii="仿宋" w:hAnsi="仿宋" w:eastAsia="仿宋" w:cs="仿宋"/>
                <w:color w:val="333333"/>
                <w:spacing w:val="3"/>
                <w:sz w:val="31"/>
                <w:szCs w:val="31"/>
              </w:rPr>
              <w:t>.要求行政</w:t>
            </w: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color w:val="333333"/>
                <w:spacing w:val="10"/>
                <w:sz w:val="31"/>
                <w:szCs w:val="31"/>
              </w:rPr>
              <w:t>机</w:t>
            </w:r>
            <w:r>
              <w:rPr>
                <w:rFonts w:ascii="仿宋" w:hAnsi="仿宋" w:eastAsia="仿宋" w:cs="仿宋"/>
                <w:color w:val="333333"/>
                <w:spacing w:val="7"/>
                <w:sz w:val="31"/>
                <w:szCs w:val="31"/>
              </w:rPr>
              <w:t>关确认或</w:t>
            </w: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color w:val="333333"/>
                <w:spacing w:val="10"/>
                <w:sz w:val="31"/>
                <w:szCs w:val="31"/>
              </w:rPr>
              <w:t>重</w:t>
            </w:r>
            <w:r>
              <w:rPr>
                <w:rFonts w:ascii="仿宋" w:hAnsi="仿宋" w:eastAsia="仿宋" w:cs="仿宋"/>
                <w:color w:val="333333"/>
                <w:spacing w:val="7"/>
                <w:sz w:val="31"/>
                <w:szCs w:val="31"/>
              </w:rPr>
              <w:t>新出具已</w:t>
            </w:r>
          </w:p>
          <w:p>
            <w:pPr>
              <w:spacing w:before="1" w:line="221" w:lineRule="auto"/>
              <w:ind w:left="3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5"/>
                <w:sz w:val="31"/>
                <w:szCs w:val="31"/>
              </w:rPr>
              <w:t>获取信息</w:t>
            </w:r>
          </w:p>
        </w:tc>
        <w:tc>
          <w:tcPr>
            <w:tcW w:w="687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6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6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6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6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814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6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16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6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11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6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7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32" w:type="dxa"/>
            <w:gridSpan w:val="2"/>
            <w:vAlign w:val="top"/>
          </w:tcPr>
          <w:p>
            <w:pPr>
              <w:spacing w:before="218" w:line="222" w:lineRule="auto"/>
              <w:ind w:left="2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-10"/>
                <w:sz w:val="31"/>
                <w:szCs w:val="31"/>
              </w:rPr>
              <w:t>(</w:t>
            </w:r>
            <w:r>
              <w:rPr>
                <w:rFonts w:ascii="仿宋" w:hAnsi="仿宋" w:eastAsia="仿宋" w:cs="仿宋"/>
                <w:color w:val="333333"/>
                <w:spacing w:val="-9"/>
                <w:sz w:val="31"/>
                <w:szCs w:val="31"/>
              </w:rPr>
              <w:t xml:space="preserve"> 六 ) 其他处理</w:t>
            </w:r>
          </w:p>
        </w:tc>
        <w:tc>
          <w:tcPr>
            <w:tcW w:w="687" w:type="dxa"/>
            <w:vAlign w:val="top"/>
          </w:tcPr>
          <w:p>
            <w:pPr>
              <w:spacing w:before="260" w:line="190" w:lineRule="auto"/>
              <w:ind w:left="6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spacing w:before="260" w:line="190" w:lineRule="auto"/>
              <w:ind w:left="6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spacing w:before="260" w:line="190" w:lineRule="auto"/>
              <w:ind w:left="6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spacing w:before="260" w:line="190" w:lineRule="auto"/>
              <w:ind w:left="6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814" w:type="dxa"/>
            <w:vAlign w:val="top"/>
          </w:tcPr>
          <w:p>
            <w:pPr>
              <w:spacing w:before="260" w:line="190" w:lineRule="auto"/>
              <w:ind w:left="6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16" w:type="dxa"/>
            <w:vAlign w:val="top"/>
          </w:tcPr>
          <w:p>
            <w:pPr>
              <w:spacing w:before="260" w:line="190" w:lineRule="auto"/>
              <w:ind w:left="6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11" w:type="dxa"/>
            <w:vAlign w:val="top"/>
          </w:tcPr>
          <w:p>
            <w:pPr>
              <w:spacing w:before="260" w:line="190" w:lineRule="auto"/>
              <w:ind w:left="6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7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32" w:type="dxa"/>
            <w:gridSpan w:val="2"/>
            <w:vAlign w:val="top"/>
          </w:tcPr>
          <w:p>
            <w:pPr>
              <w:spacing w:before="222" w:line="222" w:lineRule="auto"/>
              <w:ind w:left="2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7"/>
                <w:sz w:val="31"/>
                <w:szCs w:val="31"/>
              </w:rPr>
              <w:t>(</w:t>
            </w:r>
            <w:r>
              <w:rPr>
                <w:rFonts w:ascii="仿宋" w:hAnsi="仿宋" w:eastAsia="仿宋" w:cs="仿宋"/>
                <w:color w:val="333333"/>
                <w:spacing w:val="6"/>
                <w:sz w:val="31"/>
                <w:szCs w:val="31"/>
              </w:rPr>
              <w:t>七 ) 总计</w:t>
            </w:r>
          </w:p>
        </w:tc>
        <w:tc>
          <w:tcPr>
            <w:tcW w:w="687" w:type="dxa"/>
            <w:vAlign w:val="top"/>
          </w:tcPr>
          <w:p>
            <w:pPr>
              <w:spacing w:before="262" w:line="190" w:lineRule="auto"/>
              <w:ind w:left="6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spacing w:before="262" w:line="190" w:lineRule="auto"/>
              <w:ind w:left="6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spacing w:before="262" w:line="190" w:lineRule="auto"/>
              <w:ind w:left="6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spacing w:before="262" w:line="190" w:lineRule="auto"/>
              <w:ind w:left="6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814" w:type="dxa"/>
            <w:vAlign w:val="top"/>
          </w:tcPr>
          <w:p>
            <w:pPr>
              <w:spacing w:before="262" w:line="190" w:lineRule="auto"/>
              <w:ind w:left="6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16" w:type="dxa"/>
            <w:vAlign w:val="top"/>
          </w:tcPr>
          <w:p>
            <w:pPr>
              <w:spacing w:before="262" w:line="190" w:lineRule="auto"/>
              <w:ind w:left="6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11" w:type="dxa"/>
            <w:vAlign w:val="top"/>
          </w:tcPr>
          <w:p>
            <w:pPr>
              <w:spacing w:before="262" w:line="190" w:lineRule="auto"/>
              <w:ind w:left="6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3656" w:type="dxa"/>
            <w:gridSpan w:val="3"/>
            <w:vAlign w:val="top"/>
          </w:tcPr>
          <w:p>
            <w:pPr>
              <w:spacing w:before="220" w:line="235" w:lineRule="auto"/>
              <w:ind w:left="8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8"/>
                <w:sz w:val="31"/>
                <w:szCs w:val="31"/>
              </w:rPr>
              <w:t>四</w:t>
            </w:r>
            <w:r>
              <w:rPr>
                <w:rFonts w:ascii="仿宋" w:hAnsi="仿宋" w:eastAsia="仿宋" w:cs="仿宋"/>
                <w:color w:val="333333"/>
                <w:spacing w:val="5"/>
                <w:sz w:val="31"/>
                <w:szCs w:val="31"/>
              </w:rPr>
              <w:t>、结转下年度继续办理</w:t>
            </w:r>
          </w:p>
        </w:tc>
        <w:tc>
          <w:tcPr>
            <w:tcW w:w="687" w:type="dxa"/>
            <w:vAlign w:val="top"/>
          </w:tcPr>
          <w:p>
            <w:pPr>
              <w:spacing w:before="262" w:line="190" w:lineRule="auto"/>
              <w:ind w:left="6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spacing w:before="262" w:line="190" w:lineRule="auto"/>
              <w:ind w:left="6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spacing w:before="262" w:line="190" w:lineRule="auto"/>
              <w:ind w:left="6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spacing w:before="262" w:line="190" w:lineRule="auto"/>
              <w:ind w:left="6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814" w:type="dxa"/>
            <w:vAlign w:val="top"/>
          </w:tcPr>
          <w:p>
            <w:pPr>
              <w:spacing w:before="262" w:line="190" w:lineRule="auto"/>
              <w:ind w:left="6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16" w:type="dxa"/>
            <w:vAlign w:val="top"/>
          </w:tcPr>
          <w:p>
            <w:pPr>
              <w:spacing w:before="262" w:line="190" w:lineRule="auto"/>
              <w:ind w:left="6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11" w:type="dxa"/>
            <w:vAlign w:val="top"/>
          </w:tcPr>
          <w:p>
            <w:pPr>
              <w:spacing w:before="262" w:line="190" w:lineRule="auto"/>
              <w:ind w:left="6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</w:tr>
    </w:tbl>
    <w:p>
      <w:pPr>
        <w:spacing w:before="176" w:line="229" w:lineRule="auto"/>
        <w:ind w:left="10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color w:val="333333"/>
          <w:spacing w:val="13"/>
          <w:sz w:val="31"/>
          <w:szCs w:val="31"/>
        </w:rPr>
        <w:t>四</w:t>
      </w:r>
      <w:r>
        <w:rPr>
          <w:rFonts w:ascii="仿宋" w:hAnsi="仿宋" w:eastAsia="仿宋" w:cs="仿宋"/>
          <w:color w:val="333333"/>
          <w:spacing w:val="7"/>
          <w:sz w:val="31"/>
          <w:szCs w:val="31"/>
        </w:rPr>
        <w:t>、政府信息公开行政复议、行政诉讼情况</w:t>
      </w:r>
    </w:p>
    <w:tbl>
      <w:tblPr>
        <w:tblStyle w:val="4"/>
        <w:tblW w:w="9049" w:type="dxa"/>
        <w:tblInd w:w="7" w:type="dxa"/>
        <w:tblBorders>
          <w:top w:val="double" w:color="000000" w:sz="2" w:space="0"/>
          <w:left w:val="double" w:color="000000" w:sz="2" w:space="0"/>
          <w:bottom w:val="double" w:color="000000" w:sz="2" w:space="0"/>
          <w:right w:val="double" w:color="000000" w:sz="2" w:space="0"/>
          <w:insideH w:val="double" w:color="000000" w:sz="2" w:space="0"/>
          <w:insideV w:val="doub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8"/>
        <w:gridCol w:w="599"/>
        <w:gridCol w:w="599"/>
        <w:gridCol w:w="599"/>
        <w:gridCol w:w="614"/>
        <w:gridCol w:w="3010"/>
        <w:gridCol w:w="3020"/>
      </w:tblGrid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</w:tblPrEx>
        <w:trPr>
          <w:trHeight w:val="632" w:hRule="atLeast"/>
        </w:trPr>
        <w:tc>
          <w:tcPr>
            <w:tcW w:w="3019" w:type="dxa"/>
            <w:gridSpan w:val="5"/>
            <w:vAlign w:val="top"/>
          </w:tcPr>
          <w:p>
            <w:pPr>
              <w:spacing w:before="217" w:line="221" w:lineRule="auto"/>
              <w:ind w:left="88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8"/>
                <w:sz w:val="31"/>
                <w:szCs w:val="31"/>
              </w:rPr>
              <w:t>行</w:t>
            </w:r>
            <w:r>
              <w:rPr>
                <w:rFonts w:ascii="仿宋" w:hAnsi="仿宋" w:eastAsia="仿宋" w:cs="仿宋"/>
                <w:color w:val="333333"/>
                <w:spacing w:val="6"/>
                <w:sz w:val="31"/>
                <w:szCs w:val="31"/>
              </w:rPr>
              <w:t>政复议</w:t>
            </w:r>
          </w:p>
        </w:tc>
        <w:tc>
          <w:tcPr>
            <w:tcW w:w="6030" w:type="dxa"/>
            <w:gridSpan w:val="2"/>
            <w:vAlign w:val="top"/>
          </w:tcPr>
          <w:p>
            <w:pPr>
              <w:spacing w:before="217" w:line="221" w:lineRule="auto"/>
              <w:ind w:left="237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8"/>
                <w:sz w:val="31"/>
                <w:szCs w:val="31"/>
              </w:rPr>
              <w:t>行</w:t>
            </w:r>
            <w:r>
              <w:rPr>
                <w:rFonts w:ascii="仿宋" w:hAnsi="仿宋" w:eastAsia="仿宋" w:cs="仿宋"/>
                <w:color w:val="333333"/>
                <w:spacing w:val="6"/>
                <w:sz w:val="31"/>
                <w:szCs w:val="31"/>
              </w:rPr>
              <w:t>政诉讼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</w:tblPrEx>
        <w:trPr>
          <w:trHeight w:val="620" w:hRule="atLeast"/>
        </w:trPr>
        <w:tc>
          <w:tcPr>
            <w:tcW w:w="608" w:type="dxa"/>
            <w:vAlign w:val="top"/>
          </w:tcPr>
          <w:p>
            <w:pPr>
              <w:spacing w:before="198" w:line="224" w:lineRule="auto"/>
              <w:ind w:left="16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结</w:t>
            </w:r>
          </w:p>
        </w:tc>
        <w:tc>
          <w:tcPr>
            <w:tcW w:w="599" w:type="dxa"/>
            <w:vAlign w:val="top"/>
          </w:tcPr>
          <w:p>
            <w:pPr>
              <w:spacing w:before="198" w:line="224" w:lineRule="auto"/>
              <w:ind w:left="14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结</w:t>
            </w:r>
          </w:p>
        </w:tc>
        <w:tc>
          <w:tcPr>
            <w:tcW w:w="599" w:type="dxa"/>
            <w:vAlign w:val="top"/>
          </w:tcPr>
          <w:p>
            <w:pPr>
              <w:spacing w:before="198" w:line="225" w:lineRule="auto"/>
              <w:ind w:left="14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其</w:t>
            </w:r>
          </w:p>
        </w:tc>
        <w:tc>
          <w:tcPr>
            <w:tcW w:w="599" w:type="dxa"/>
            <w:vAlign w:val="top"/>
          </w:tcPr>
          <w:p>
            <w:pPr>
              <w:spacing w:before="199" w:line="222" w:lineRule="auto"/>
              <w:ind w:left="17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尚</w:t>
            </w:r>
          </w:p>
        </w:tc>
        <w:tc>
          <w:tcPr>
            <w:tcW w:w="614" w:type="dxa"/>
            <w:vAlign w:val="top"/>
          </w:tcPr>
          <w:p>
            <w:pPr>
              <w:spacing w:before="199" w:line="225" w:lineRule="auto"/>
              <w:ind w:left="17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总</w:t>
            </w:r>
          </w:p>
        </w:tc>
        <w:tc>
          <w:tcPr>
            <w:tcW w:w="3010" w:type="dxa"/>
            <w:vAlign w:val="top"/>
          </w:tcPr>
          <w:p>
            <w:pPr>
              <w:spacing w:before="199" w:line="222" w:lineRule="auto"/>
              <w:ind w:left="22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9"/>
                <w:sz w:val="31"/>
                <w:szCs w:val="31"/>
              </w:rPr>
              <w:t>未</w:t>
            </w:r>
            <w:r>
              <w:rPr>
                <w:rFonts w:ascii="仿宋" w:hAnsi="仿宋" w:eastAsia="仿宋" w:cs="仿宋"/>
                <w:color w:val="333333"/>
                <w:spacing w:val="8"/>
                <w:sz w:val="31"/>
                <w:szCs w:val="31"/>
              </w:rPr>
              <w:t>经复议直接起诉</w:t>
            </w:r>
          </w:p>
        </w:tc>
        <w:tc>
          <w:tcPr>
            <w:tcW w:w="3020" w:type="dxa"/>
            <w:vAlign w:val="top"/>
          </w:tcPr>
          <w:p>
            <w:pPr>
              <w:spacing w:before="199" w:line="222" w:lineRule="auto"/>
              <w:ind w:left="73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4"/>
                <w:sz w:val="31"/>
                <w:szCs w:val="31"/>
              </w:rPr>
              <w:t>复议后起诉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6" w:h="16839"/>
          <w:pgMar w:top="1431" w:right="1431" w:bottom="0" w:left="1410" w:header="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9049" w:type="dxa"/>
        <w:tblInd w:w="7" w:type="dxa"/>
        <w:tblBorders>
          <w:top w:val="double" w:color="000000" w:sz="2" w:space="0"/>
          <w:left w:val="double" w:color="000000" w:sz="2" w:space="0"/>
          <w:bottom w:val="double" w:color="000000" w:sz="2" w:space="0"/>
          <w:right w:val="double" w:color="000000" w:sz="2" w:space="0"/>
          <w:insideH w:val="double" w:color="000000" w:sz="2" w:space="0"/>
          <w:insideV w:val="doub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9"/>
        <w:gridCol w:w="599"/>
        <w:gridCol w:w="599"/>
        <w:gridCol w:w="599"/>
        <w:gridCol w:w="614"/>
        <w:gridCol w:w="599"/>
        <w:gridCol w:w="599"/>
        <w:gridCol w:w="599"/>
        <w:gridCol w:w="599"/>
        <w:gridCol w:w="614"/>
        <w:gridCol w:w="599"/>
        <w:gridCol w:w="599"/>
        <w:gridCol w:w="599"/>
        <w:gridCol w:w="599"/>
        <w:gridCol w:w="623"/>
      </w:tblGrid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3" w:hRule="atLeast"/>
        </w:trPr>
        <w:tc>
          <w:tcPr>
            <w:tcW w:w="609" w:type="dxa"/>
            <w:textDirection w:val="tbRlV"/>
            <w:vAlign w:val="top"/>
          </w:tcPr>
          <w:p>
            <w:pPr>
              <w:spacing w:before="131" w:line="212" w:lineRule="auto"/>
              <w:ind w:left="19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42"/>
                <w:sz w:val="31"/>
                <w:szCs w:val="31"/>
              </w:rPr>
              <w:t>果</w:t>
            </w:r>
            <w:r>
              <w:rPr>
                <w:rFonts w:ascii="仿宋" w:hAnsi="仿宋" w:eastAsia="仿宋" w:cs="仿宋"/>
                <w:color w:val="333333"/>
                <w:spacing w:val="39"/>
                <w:sz w:val="31"/>
                <w:szCs w:val="31"/>
              </w:rPr>
              <w:t xml:space="preserve"> 维 持</w:t>
            </w:r>
          </w:p>
        </w:tc>
        <w:tc>
          <w:tcPr>
            <w:tcW w:w="599" w:type="dxa"/>
            <w:textDirection w:val="tbRlV"/>
            <w:vAlign w:val="top"/>
          </w:tcPr>
          <w:p>
            <w:pPr>
              <w:spacing w:before="139" w:line="212" w:lineRule="auto"/>
              <w:ind w:left="19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42"/>
                <w:sz w:val="31"/>
                <w:szCs w:val="31"/>
              </w:rPr>
              <w:t>果</w:t>
            </w:r>
            <w:r>
              <w:rPr>
                <w:rFonts w:ascii="仿宋" w:hAnsi="仿宋" w:eastAsia="仿宋" w:cs="仿宋"/>
                <w:color w:val="333333"/>
                <w:spacing w:val="39"/>
                <w:sz w:val="31"/>
                <w:szCs w:val="31"/>
              </w:rPr>
              <w:t xml:space="preserve"> 纠 正</w:t>
            </w:r>
          </w:p>
        </w:tc>
        <w:tc>
          <w:tcPr>
            <w:tcW w:w="599" w:type="dxa"/>
            <w:textDirection w:val="tbRlV"/>
            <w:vAlign w:val="top"/>
          </w:tcPr>
          <w:p>
            <w:pPr>
              <w:spacing w:before="137" w:line="214" w:lineRule="auto"/>
              <w:ind w:left="19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42"/>
                <w:sz w:val="31"/>
                <w:szCs w:val="31"/>
              </w:rPr>
              <w:t>他</w:t>
            </w:r>
            <w:r>
              <w:rPr>
                <w:rFonts w:ascii="仿宋" w:hAnsi="仿宋" w:eastAsia="仿宋" w:cs="仿宋"/>
                <w:color w:val="333333"/>
                <w:spacing w:val="39"/>
                <w:sz w:val="31"/>
                <w:szCs w:val="31"/>
              </w:rPr>
              <w:t xml:space="preserve"> 结 果</w:t>
            </w:r>
          </w:p>
        </w:tc>
        <w:tc>
          <w:tcPr>
            <w:tcW w:w="599" w:type="dxa"/>
            <w:textDirection w:val="tbRlV"/>
            <w:vAlign w:val="top"/>
          </w:tcPr>
          <w:p>
            <w:pPr>
              <w:spacing w:before="138" w:line="211" w:lineRule="auto"/>
              <w:ind w:left="19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42"/>
                <w:sz w:val="31"/>
                <w:szCs w:val="31"/>
              </w:rPr>
              <w:t>未</w:t>
            </w:r>
            <w:r>
              <w:rPr>
                <w:rFonts w:ascii="仿宋" w:hAnsi="仿宋" w:eastAsia="仿宋" w:cs="仿宋"/>
                <w:color w:val="333333"/>
                <w:spacing w:val="39"/>
                <w:sz w:val="31"/>
                <w:szCs w:val="31"/>
              </w:rPr>
              <w:t xml:space="preserve"> 审 结</w:t>
            </w:r>
          </w:p>
        </w:tc>
        <w:tc>
          <w:tcPr>
            <w:tcW w:w="614" w:type="dxa"/>
            <w:vAlign w:val="top"/>
          </w:tcPr>
          <w:p>
            <w:pPr>
              <w:spacing w:before="196" w:line="222" w:lineRule="auto"/>
              <w:ind w:left="15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计</w:t>
            </w:r>
          </w:p>
        </w:tc>
        <w:tc>
          <w:tcPr>
            <w:tcW w:w="599" w:type="dxa"/>
            <w:textDirection w:val="tbRlV"/>
            <w:vAlign w:val="top"/>
          </w:tcPr>
          <w:p>
            <w:pPr>
              <w:spacing w:before="136" w:line="212" w:lineRule="auto"/>
              <w:ind w:left="19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46"/>
                <w:sz w:val="31"/>
                <w:szCs w:val="31"/>
              </w:rPr>
              <w:t>结</w:t>
            </w:r>
            <w:r>
              <w:rPr>
                <w:rFonts w:ascii="仿宋" w:hAnsi="仿宋" w:eastAsia="仿宋" w:cs="仿宋"/>
                <w:color w:val="333333"/>
                <w:spacing w:val="41"/>
                <w:sz w:val="31"/>
                <w:szCs w:val="31"/>
              </w:rPr>
              <w:t xml:space="preserve"> 果 维 持</w:t>
            </w:r>
          </w:p>
        </w:tc>
        <w:tc>
          <w:tcPr>
            <w:tcW w:w="599" w:type="dxa"/>
            <w:textDirection w:val="tbRlV"/>
            <w:vAlign w:val="top"/>
          </w:tcPr>
          <w:p>
            <w:pPr>
              <w:spacing w:before="135" w:line="212" w:lineRule="auto"/>
              <w:ind w:left="19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46"/>
                <w:sz w:val="31"/>
                <w:szCs w:val="31"/>
              </w:rPr>
              <w:t>结</w:t>
            </w:r>
            <w:r>
              <w:rPr>
                <w:rFonts w:ascii="仿宋" w:hAnsi="仿宋" w:eastAsia="仿宋" w:cs="仿宋"/>
                <w:color w:val="333333"/>
                <w:spacing w:val="41"/>
                <w:sz w:val="31"/>
                <w:szCs w:val="31"/>
              </w:rPr>
              <w:t xml:space="preserve"> 果 纠 正</w:t>
            </w:r>
          </w:p>
        </w:tc>
        <w:tc>
          <w:tcPr>
            <w:tcW w:w="599" w:type="dxa"/>
            <w:textDirection w:val="tbRlV"/>
            <w:vAlign w:val="top"/>
          </w:tcPr>
          <w:p>
            <w:pPr>
              <w:spacing w:before="133" w:line="214" w:lineRule="auto"/>
              <w:ind w:left="19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46"/>
                <w:sz w:val="31"/>
                <w:szCs w:val="31"/>
              </w:rPr>
              <w:t>其</w:t>
            </w:r>
            <w:r>
              <w:rPr>
                <w:rFonts w:ascii="仿宋" w:hAnsi="仿宋" w:eastAsia="仿宋" w:cs="仿宋"/>
                <w:color w:val="333333"/>
                <w:spacing w:val="41"/>
                <w:sz w:val="31"/>
                <w:szCs w:val="31"/>
              </w:rPr>
              <w:t xml:space="preserve"> 他 结 果</w:t>
            </w:r>
          </w:p>
        </w:tc>
        <w:tc>
          <w:tcPr>
            <w:tcW w:w="599" w:type="dxa"/>
            <w:textDirection w:val="tbRlV"/>
            <w:vAlign w:val="top"/>
          </w:tcPr>
          <w:p>
            <w:pPr>
              <w:spacing w:before="133" w:line="211" w:lineRule="auto"/>
              <w:ind w:left="19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46"/>
                <w:sz w:val="31"/>
                <w:szCs w:val="31"/>
              </w:rPr>
              <w:t>尚</w:t>
            </w:r>
            <w:r>
              <w:rPr>
                <w:rFonts w:ascii="仿宋" w:hAnsi="仿宋" w:eastAsia="仿宋" w:cs="仿宋"/>
                <w:color w:val="333333"/>
                <w:spacing w:val="41"/>
                <w:sz w:val="31"/>
                <w:szCs w:val="31"/>
              </w:rPr>
              <w:t xml:space="preserve"> 未 审 结</w:t>
            </w:r>
          </w:p>
        </w:tc>
        <w:tc>
          <w:tcPr>
            <w:tcW w:w="614" w:type="dxa"/>
            <w:textDirection w:val="tbRlV"/>
            <w:vAlign w:val="top"/>
          </w:tcPr>
          <w:p>
            <w:pPr>
              <w:spacing w:before="139" w:line="207" w:lineRule="auto"/>
              <w:ind w:left="75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34"/>
                <w:sz w:val="31"/>
                <w:szCs w:val="31"/>
              </w:rPr>
              <w:t xml:space="preserve">总 </w:t>
            </w:r>
            <w:r>
              <w:rPr>
                <w:rFonts w:ascii="仿宋" w:hAnsi="仿宋" w:eastAsia="仿宋" w:cs="仿宋"/>
                <w:color w:val="333333"/>
                <w:spacing w:val="33"/>
                <w:sz w:val="31"/>
                <w:szCs w:val="31"/>
              </w:rPr>
              <w:t>计</w:t>
            </w:r>
          </w:p>
        </w:tc>
        <w:tc>
          <w:tcPr>
            <w:tcW w:w="599" w:type="dxa"/>
            <w:textDirection w:val="tbRlV"/>
            <w:vAlign w:val="top"/>
          </w:tcPr>
          <w:p>
            <w:pPr>
              <w:spacing w:before="131" w:line="212" w:lineRule="auto"/>
              <w:ind w:left="19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46"/>
                <w:sz w:val="31"/>
                <w:szCs w:val="31"/>
              </w:rPr>
              <w:t>结</w:t>
            </w:r>
            <w:r>
              <w:rPr>
                <w:rFonts w:ascii="仿宋" w:hAnsi="仿宋" w:eastAsia="仿宋" w:cs="仿宋"/>
                <w:color w:val="333333"/>
                <w:spacing w:val="41"/>
                <w:sz w:val="31"/>
                <w:szCs w:val="31"/>
              </w:rPr>
              <w:t xml:space="preserve"> 果 维 持</w:t>
            </w:r>
          </w:p>
        </w:tc>
        <w:tc>
          <w:tcPr>
            <w:tcW w:w="599" w:type="dxa"/>
            <w:textDirection w:val="tbRlV"/>
            <w:vAlign w:val="top"/>
          </w:tcPr>
          <w:p>
            <w:pPr>
              <w:spacing w:before="130" w:line="212" w:lineRule="auto"/>
              <w:ind w:left="19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46"/>
                <w:sz w:val="31"/>
                <w:szCs w:val="31"/>
              </w:rPr>
              <w:t>结</w:t>
            </w:r>
            <w:r>
              <w:rPr>
                <w:rFonts w:ascii="仿宋" w:hAnsi="仿宋" w:eastAsia="仿宋" w:cs="仿宋"/>
                <w:color w:val="333333"/>
                <w:spacing w:val="41"/>
                <w:sz w:val="31"/>
                <w:szCs w:val="31"/>
              </w:rPr>
              <w:t xml:space="preserve"> 果 纠 正</w:t>
            </w:r>
          </w:p>
        </w:tc>
        <w:tc>
          <w:tcPr>
            <w:tcW w:w="599" w:type="dxa"/>
            <w:textDirection w:val="tbRlV"/>
            <w:vAlign w:val="top"/>
          </w:tcPr>
          <w:p>
            <w:pPr>
              <w:spacing w:before="129" w:line="214" w:lineRule="auto"/>
              <w:ind w:left="19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46"/>
                <w:sz w:val="31"/>
                <w:szCs w:val="31"/>
              </w:rPr>
              <w:t>其</w:t>
            </w:r>
            <w:r>
              <w:rPr>
                <w:rFonts w:ascii="仿宋" w:hAnsi="仿宋" w:eastAsia="仿宋" w:cs="仿宋"/>
                <w:color w:val="333333"/>
                <w:spacing w:val="41"/>
                <w:sz w:val="31"/>
                <w:szCs w:val="31"/>
              </w:rPr>
              <w:t xml:space="preserve"> 他 结 果</w:t>
            </w:r>
          </w:p>
        </w:tc>
        <w:tc>
          <w:tcPr>
            <w:tcW w:w="599" w:type="dxa"/>
            <w:textDirection w:val="tbRlV"/>
            <w:vAlign w:val="top"/>
          </w:tcPr>
          <w:p>
            <w:pPr>
              <w:spacing w:before="129" w:line="211" w:lineRule="auto"/>
              <w:ind w:left="19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46"/>
                <w:sz w:val="31"/>
                <w:szCs w:val="31"/>
              </w:rPr>
              <w:t>尚</w:t>
            </w:r>
            <w:r>
              <w:rPr>
                <w:rFonts w:ascii="仿宋" w:hAnsi="仿宋" w:eastAsia="仿宋" w:cs="仿宋"/>
                <w:color w:val="333333"/>
                <w:spacing w:val="41"/>
                <w:sz w:val="31"/>
                <w:szCs w:val="31"/>
              </w:rPr>
              <w:t xml:space="preserve"> 未 审 结</w:t>
            </w:r>
          </w:p>
        </w:tc>
        <w:tc>
          <w:tcPr>
            <w:tcW w:w="623" w:type="dxa"/>
            <w:textDirection w:val="tbRlV"/>
            <w:vAlign w:val="top"/>
          </w:tcPr>
          <w:p>
            <w:pPr>
              <w:spacing w:before="144" w:line="207" w:lineRule="auto"/>
              <w:ind w:left="75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34"/>
                <w:sz w:val="31"/>
                <w:szCs w:val="31"/>
              </w:rPr>
              <w:t xml:space="preserve">总 </w:t>
            </w:r>
            <w:r>
              <w:rPr>
                <w:rFonts w:ascii="仿宋" w:hAnsi="仿宋" w:eastAsia="仿宋" w:cs="仿宋"/>
                <w:color w:val="333333"/>
                <w:spacing w:val="33"/>
                <w:sz w:val="31"/>
                <w:szCs w:val="31"/>
              </w:rPr>
              <w:t>计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609" w:type="dxa"/>
            <w:vAlign w:val="top"/>
          </w:tcPr>
          <w:p>
            <w:pPr>
              <w:spacing w:before="260" w:line="190" w:lineRule="auto"/>
              <w:ind w:left="7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599" w:type="dxa"/>
            <w:vAlign w:val="top"/>
          </w:tcPr>
          <w:p>
            <w:pPr>
              <w:spacing w:before="260" w:line="190" w:lineRule="auto"/>
              <w:ind w:left="5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599" w:type="dxa"/>
            <w:vAlign w:val="top"/>
          </w:tcPr>
          <w:p>
            <w:pPr>
              <w:spacing w:before="260" w:line="190" w:lineRule="auto"/>
              <w:ind w:left="5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599" w:type="dxa"/>
            <w:vAlign w:val="top"/>
          </w:tcPr>
          <w:p>
            <w:pPr>
              <w:spacing w:before="260" w:line="190" w:lineRule="auto"/>
              <w:ind w:left="5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14" w:type="dxa"/>
            <w:vAlign w:val="top"/>
          </w:tcPr>
          <w:p>
            <w:pPr>
              <w:spacing w:before="260" w:line="190" w:lineRule="auto"/>
              <w:ind w:left="5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599" w:type="dxa"/>
            <w:vAlign w:val="top"/>
          </w:tcPr>
          <w:p>
            <w:pPr>
              <w:spacing w:before="260" w:line="190" w:lineRule="auto"/>
              <w:ind w:left="5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599" w:type="dxa"/>
            <w:vAlign w:val="top"/>
          </w:tcPr>
          <w:p>
            <w:pPr>
              <w:spacing w:before="260" w:line="190" w:lineRule="auto"/>
              <w:ind w:left="5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599" w:type="dxa"/>
            <w:vAlign w:val="top"/>
          </w:tcPr>
          <w:p>
            <w:pPr>
              <w:spacing w:before="260" w:line="190" w:lineRule="auto"/>
              <w:ind w:left="6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599" w:type="dxa"/>
            <w:vAlign w:val="top"/>
          </w:tcPr>
          <w:p>
            <w:pPr>
              <w:spacing w:before="260" w:line="190" w:lineRule="auto"/>
              <w:ind w:left="6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14" w:type="dxa"/>
            <w:vAlign w:val="top"/>
          </w:tcPr>
          <w:p>
            <w:pPr>
              <w:spacing w:before="260" w:line="190" w:lineRule="auto"/>
              <w:ind w:left="6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599" w:type="dxa"/>
            <w:vAlign w:val="top"/>
          </w:tcPr>
          <w:p>
            <w:pPr>
              <w:spacing w:before="260" w:line="190" w:lineRule="auto"/>
              <w:ind w:left="6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599" w:type="dxa"/>
            <w:vAlign w:val="top"/>
          </w:tcPr>
          <w:p>
            <w:pPr>
              <w:spacing w:before="260" w:line="190" w:lineRule="auto"/>
              <w:ind w:left="6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599" w:type="dxa"/>
            <w:vAlign w:val="top"/>
          </w:tcPr>
          <w:p>
            <w:pPr>
              <w:spacing w:before="260" w:line="190" w:lineRule="auto"/>
              <w:ind w:left="6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599" w:type="dxa"/>
            <w:vAlign w:val="top"/>
          </w:tcPr>
          <w:p>
            <w:pPr>
              <w:spacing w:before="260" w:line="190" w:lineRule="auto"/>
              <w:ind w:left="6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23" w:type="dxa"/>
            <w:vAlign w:val="top"/>
          </w:tcPr>
          <w:p>
            <w:pPr>
              <w:spacing w:before="260" w:line="190" w:lineRule="auto"/>
              <w:ind w:left="6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</w:tr>
    </w:tbl>
    <w:p>
      <w:pPr>
        <w:spacing w:before="177" w:line="414" w:lineRule="exact"/>
        <w:ind w:left="95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color w:val="333333"/>
          <w:spacing w:val="12"/>
          <w:position w:val="1"/>
          <w:sz w:val="31"/>
          <w:szCs w:val="31"/>
        </w:rPr>
        <w:t>五</w:t>
      </w:r>
      <w:r>
        <w:rPr>
          <w:rFonts w:ascii="仿宋" w:hAnsi="仿宋" w:eastAsia="仿宋" w:cs="仿宋"/>
          <w:color w:val="333333"/>
          <w:spacing w:val="8"/>
          <w:position w:val="1"/>
          <w:sz w:val="31"/>
          <w:szCs w:val="31"/>
        </w:rPr>
        <w:t>、存在的主要问题及改进情况</w:t>
      </w:r>
    </w:p>
    <w:p>
      <w:pPr>
        <w:spacing w:before="142" w:line="334" w:lineRule="auto"/>
        <w:ind w:left="396" w:right="370" w:firstLine="658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color w:val="191919"/>
          <w:spacing w:val="2"/>
          <w:sz w:val="31"/>
          <w:szCs w:val="31"/>
          <w:lang w:eastAsia="zh-CN"/>
        </w:rPr>
        <w:t>2021</w:t>
      </w:r>
      <w:r>
        <w:rPr>
          <w:rFonts w:ascii="仿宋" w:hAnsi="仿宋" w:eastAsia="仿宋" w:cs="仿宋"/>
          <w:color w:val="191919"/>
          <w:spacing w:val="2"/>
          <w:sz w:val="31"/>
          <w:szCs w:val="31"/>
        </w:rPr>
        <w:t xml:space="preserve"> 年，我乡政务公开工作在</w:t>
      </w:r>
      <w:r>
        <w:rPr>
          <w:rFonts w:ascii="仿宋" w:hAnsi="仿宋" w:eastAsia="仿宋" w:cs="仿宋"/>
          <w:color w:val="191919"/>
          <w:spacing w:val="1"/>
          <w:sz w:val="31"/>
          <w:szCs w:val="31"/>
        </w:rPr>
        <w:t>上级政府的指导下，虽然</w:t>
      </w:r>
      <w:r>
        <w:rPr>
          <w:rFonts w:ascii="仿宋" w:hAnsi="仿宋" w:eastAsia="仿宋" w:cs="仿宋"/>
          <w:color w:val="191919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191919"/>
          <w:spacing w:val="11"/>
          <w:sz w:val="31"/>
          <w:szCs w:val="31"/>
        </w:rPr>
        <w:t>取</w:t>
      </w:r>
      <w:r>
        <w:rPr>
          <w:rFonts w:ascii="仿宋" w:hAnsi="仿宋" w:eastAsia="仿宋" w:cs="仿宋"/>
          <w:color w:val="191919"/>
          <w:spacing w:val="9"/>
          <w:sz w:val="31"/>
          <w:szCs w:val="31"/>
        </w:rPr>
        <w:t>得了一定的成效，但也清晰的认识到，工作中还存在很多</w:t>
      </w:r>
      <w:r>
        <w:rPr>
          <w:rFonts w:ascii="仿宋" w:hAnsi="仿宋" w:eastAsia="仿宋" w:cs="仿宋"/>
          <w:color w:val="191919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191919"/>
          <w:spacing w:val="18"/>
          <w:sz w:val="31"/>
          <w:szCs w:val="31"/>
        </w:rPr>
        <w:t>不</w:t>
      </w:r>
      <w:r>
        <w:rPr>
          <w:rFonts w:ascii="仿宋" w:hAnsi="仿宋" w:eastAsia="仿宋" w:cs="仿宋"/>
          <w:color w:val="191919"/>
          <w:spacing w:val="10"/>
          <w:sz w:val="31"/>
          <w:szCs w:val="31"/>
        </w:rPr>
        <w:t>足</w:t>
      </w:r>
      <w:r>
        <w:rPr>
          <w:rFonts w:ascii="仿宋" w:hAnsi="仿宋" w:eastAsia="仿宋" w:cs="仿宋"/>
          <w:color w:val="191919"/>
          <w:spacing w:val="9"/>
          <w:sz w:val="31"/>
          <w:szCs w:val="31"/>
        </w:rPr>
        <w:t>:一是主动公开意识不强、信息公开不及时；二是适合</w:t>
      </w:r>
      <w:r>
        <w:rPr>
          <w:rFonts w:ascii="仿宋" w:hAnsi="仿宋" w:eastAsia="仿宋" w:cs="仿宋"/>
          <w:color w:val="191919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191919"/>
          <w:spacing w:val="16"/>
          <w:sz w:val="31"/>
          <w:szCs w:val="31"/>
        </w:rPr>
        <w:t>基</w:t>
      </w:r>
      <w:r>
        <w:rPr>
          <w:rFonts w:ascii="仿宋" w:hAnsi="仿宋" w:eastAsia="仿宋" w:cs="仿宋"/>
          <w:color w:val="191919"/>
          <w:spacing w:val="10"/>
          <w:sz w:val="31"/>
          <w:szCs w:val="31"/>
        </w:rPr>
        <w:t>层</w:t>
      </w:r>
      <w:r>
        <w:rPr>
          <w:rFonts w:ascii="仿宋" w:hAnsi="仿宋" w:eastAsia="仿宋" w:cs="仿宋"/>
          <w:color w:val="191919"/>
          <w:spacing w:val="8"/>
          <w:sz w:val="31"/>
          <w:szCs w:val="31"/>
        </w:rPr>
        <w:t>的公开方式还需进一步拓展。</w:t>
      </w:r>
    </w:p>
    <w:p>
      <w:pPr>
        <w:spacing w:before="5" w:line="316" w:lineRule="auto"/>
        <w:ind w:left="945" w:right="286" w:firstLine="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color w:val="333333"/>
          <w:spacing w:val="9"/>
          <w:sz w:val="31"/>
          <w:szCs w:val="31"/>
        </w:rPr>
        <w:t>六、</w:t>
      </w:r>
      <w:r>
        <w:rPr>
          <w:rFonts w:ascii="仿宋" w:hAnsi="仿宋" w:eastAsia="仿宋" w:cs="仿宋"/>
          <w:color w:val="191919"/>
          <w:spacing w:val="9"/>
          <w:sz w:val="31"/>
          <w:szCs w:val="31"/>
        </w:rPr>
        <w:t>下一步为了更好打造阳光、透明基层政府，我乡</w:t>
      </w:r>
      <w:r>
        <w:rPr>
          <w:rFonts w:ascii="仿宋" w:hAnsi="仿宋" w:eastAsia="仿宋" w:cs="仿宋"/>
          <w:color w:val="191919"/>
          <w:spacing w:val="6"/>
          <w:sz w:val="31"/>
          <w:szCs w:val="31"/>
        </w:rPr>
        <w:t>将</w:t>
      </w:r>
      <w:r>
        <w:rPr>
          <w:rFonts w:ascii="仿宋" w:hAnsi="仿宋" w:eastAsia="仿宋" w:cs="仿宋"/>
          <w:color w:val="191919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191919"/>
          <w:spacing w:val="16"/>
          <w:sz w:val="31"/>
          <w:szCs w:val="31"/>
        </w:rPr>
        <w:t>继</w:t>
      </w:r>
      <w:r>
        <w:rPr>
          <w:rFonts w:ascii="仿宋" w:hAnsi="仿宋" w:eastAsia="仿宋" w:cs="仿宋"/>
          <w:color w:val="191919"/>
          <w:spacing w:val="9"/>
          <w:sz w:val="31"/>
          <w:szCs w:val="31"/>
        </w:rPr>
        <w:t>续加大对《中华人民共和国政府信息公开条例》学习</w:t>
      </w:r>
      <w:r>
        <w:rPr>
          <w:rFonts w:ascii="仿宋" w:hAnsi="仿宋" w:eastAsia="仿宋" w:cs="仿宋"/>
          <w:color w:val="191919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191919"/>
          <w:spacing w:val="16"/>
          <w:sz w:val="31"/>
          <w:szCs w:val="31"/>
        </w:rPr>
        <w:t>贯</w:t>
      </w:r>
      <w:r>
        <w:rPr>
          <w:rFonts w:ascii="仿宋" w:hAnsi="仿宋" w:eastAsia="仿宋" w:cs="仿宋"/>
          <w:color w:val="191919"/>
          <w:spacing w:val="9"/>
          <w:sz w:val="31"/>
          <w:szCs w:val="31"/>
        </w:rPr>
        <w:t>彻力度，使乡机关全体人员掌握政府信息公开最新规</w:t>
      </w:r>
      <w:r>
        <w:rPr>
          <w:rFonts w:ascii="仿宋" w:hAnsi="仿宋" w:eastAsia="仿宋" w:cs="仿宋"/>
          <w:color w:val="191919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191919"/>
          <w:spacing w:val="6"/>
          <w:sz w:val="31"/>
          <w:szCs w:val="31"/>
        </w:rPr>
        <w:t>定，</w:t>
      </w:r>
      <w:r>
        <w:rPr>
          <w:rFonts w:ascii="仿宋" w:hAnsi="仿宋" w:eastAsia="仿宋" w:cs="仿宋"/>
          <w:color w:val="191919"/>
          <w:spacing w:val="3"/>
          <w:sz w:val="31"/>
          <w:szCs w:val="31"/>
        </w:rPr>
        <w:t>树立主动公开的良好意识；不断创新政务公开方式，</w:t>
      </w:r>
      <w:r>
        <w:rPr>
          <w:rFonts w:ascii="仿宋" w:hAnsi="仿宋" w:eastAsia="仿宋" w:cs="仿宋"/>
          <w:color w:val="191919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191919"/>
          <w:spacing w:val="16"/>
          <w:sz w:val="31"/>
          <w:szCs w:val="31"/>
        </w:rPr>
        <w:t>深</w:t>
      </w:r>
      <w:r>
        <w:rPr>
          <w:rFonts w:ascii="仿宋" w:hAnsi="仿宋" w:eastAsia="仿宋" w:cs="仿宋"/>
          <w:color w:val="191919"/>
          <w:spacing w:val="9"/>
          <w:sz w:val="31"/>
          <w:szCs w:val="31"/>
        </w:rPr>
        <w:t>化公开内容，丰富公开形式，畅通政府和群众沟通渠</w:t>
      </w:r>
      <w:r>
        <w:rPr>
          <w:rFonts w:ascii="仿宋" w:hAnsi="仿宋" w:eastAsia="仿宋" w:cs="仿宋"/>
          <w:color w:val="191919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191919"/>
          <w:spacing w:val="-5"/>
          <w:sz w:val="31"/>
          <w:szCs w:val="31"/>
        </w:rPr>
        <w:t>道</w:t>
      </w:r>
      <w:r>
        <w:rPr>
          <w:rFonts w:ascii="仿宋" w:hAnsi="仿宋" w:eastAsia="仿宋" w:cs="仿宋"/>
          <w:color w:val="191919"/>
          <w:spacing w:val="-3"/>
          <w:sz w:val="31"/>
          <w:szCs w:val="31"/>
        </w:rPr>
        <w:t>。</w:t>
      </w:r>
    </w:p>
    <w:p>
      <w:pPr>
        <w:spacing w:before="171" w:line="279" w:lineRule="auto"/>
        <w:ind w:left="951" w:right="4614" w:firstLine="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color w:val="191919"/>
          <w:spacing w:val="14"/>
          <w:sz w:val="31"/>
          <w:szCs w:val="31"/>
        </w:rPr>
        <w:t>六</w:t>
      </w:r>
      <w:r>
        <w:rPr>
          <w:rFonts w:ascii="仿宋" w:hAnsi="仿宋" w:eastAsia="仿宋" w:cs="仿宋"/>
          <w:color w:val="191919"/>
          <w:spacing w:val="7"/>
          <w:sz w:val="31"/>
          <w:szCs w:val="31"/>
        </w:rPr>
        <w:t>、</w:t>
      </w:r>
      <w:r>
        <w:rPr>
          <w:rFonts w:ascii="仿宋" w:hAnsi="仿宋" w:eastAsia="仿宋" w:cs="仿宋"/>
          <w:color w:val="333333"/>
          <w:spacing w:val="7"/>
          <w:sz w:val="31"/>
          <w:szCs w:val="31"/>
        </w:rPr>
        <w:t>其他需要报告的事项</w:t>
      </w:r>
      <w:r>
        <w:rPr>
          <w:rFonts w:ascii="仿宋" w:hAnsi="仿宋" w:eastAsia="仿宋" w:cs="仿宋"/>
          <w:color w:val="333333"/>
          <w:sz w:val="31"/>
          <w:szCs w:val="31"/>
        </w:rPr>
        <w:t xml:space="preserve"> 无</w:t>
      </w:r>
    </w:p>
    <w:sectPr>
      <w:pgSz w:w="11906" w:h="16839"/>
      <w:pgMar w:top="1431" w:right="1431" w:bottom="0" w:left="141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DQyOGJiZjVlYjZhNjc4ZWU5ZDE4M2E0MmQ0NDQxMDgifQ=="/>
  </w:docVars>
  <w:rsids>
    <w:rsidRoot w:val="00000000"/>
    <w:rsid w:val="5FFE19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1645</Words>
  <Characters>1677</Characters>
  <TotalTime>1</TotalTime>
  <ScaleCrop>false</ScaleCrop>
  <LinksUpToDate>false</LinksUpToDate>
  <CharactersWithSpaces>1827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2021-01-29T13:14:00Z</dcterms:created>
  <dc:creator>罗群</dc:creator>
  <cp:lastModifiedBy>拥抱梦想</cp:lastModifiedBy>
  <dcterms:modified xsi:type="dcterms:W3CDTF">2023-01-31T12:31:14Z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2023-01-31T20:29:58Z</vt:filetime>
  </property>
  <property fmtid="{D5CDD505-2E9C-101B-9397-08002B2CF9AE}" pid="4" name="KSOProductBuildVer">
    <vt:lpwstr>2052-11.1.0.13703</vt:lpwstr>
  </property>
  <property fmtid="{D5CDD505-2E9C-101B-9397-08002B2CF9AE}" pid="5" name="ICV">
    <vt:lpwstr>E792D360DF674F40A5EAA9D6E7403026</vt:lpwstr>
  </property>
</Properties>
</file>